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A85F14">
      <w:pPr>
        <w:pStyle w:val="3"/>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lang w:val="cs-CZ"/>
        </w:rPr>
      </w:pPr>
      <w:r>
        <w:rPr>
          <w:rFonts w:hint="default" w:ascii="Times New Roman" w:hAnsi="Times New Roman" w:cs="Times New Roman"/>
          <w:color w:val="000000"/>
          <w:sz w:val="44"/>
          <w:szCs w:val="44"/>
          <w:lang w:val="cs-CZ"/>
        </w:rPr>
        <w:t>Kultista</w:t>
      </w:r>
    </w:p>
    <w:p w14:paraId="07D62E4D">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rPr>
      </w:pPr>
      <w:r>
        <w:rPr>
          <w:rFonts w:hint="default" w:ascii="Times New Roman" w:hAnsi="Times New Roman" w:cs="Times New Roman"/>
          <w:i/>
          <w:iCs/>
          <w:color w:val="000000"/>
          <w:szCs w:val="22"/>
        </w:rPr>
        <w:t>Kultisté Červa Dobyvatele jsou oddaní následovníci prastaré a strašlivé bytosti, která údajně sídlí hluboko v zemi. Vnímají Červa jako zvěstovatele chaosu a destrukce a uctívají jeho schopnost pohlcovat a přetvářet svět. Oblečení v rozedraných róbách nebo pokroucených zbrojích zdobených kostmi a temnými runami, nesou relikvie a symboly své víry – často krutě vypadající zbraně nebo talismany, které vyzařují zlovolnou energii. Známí svou fanatismem, kultisté používají zakázanou magii a temné rituály k vyvolání moci Červa, manipulují zemí a sesílají pohromy na své nepřátele. Jejich přítomnost v jakékoli skupině je zlověstná, neboť s sebou přinášejí příslib zkázy a šepot neodolatelné síly číhající pod povrchem.</w:t>
      </w:r>
    </w:p>
    <w:p w14:paraId="0DA06621">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rPr>
      </w:pPr>
    </w:p>
    <w:p w14:paraId="03C02DB3">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rPr>
      </w:pPr>
      <w:r>
        <w:rPr>
          <w:rFonts w:hint="default" w:ascii="Times New Roman" w:hAnsi="Times New Roman" w:cs="Times New Roman"/>
          <w:color w:val="000000"/>
          <w:szCs w:val="22"/>
        </w:rPr>
        <w:t xml:space="preserve">Kultisté, mají v sobě část všech ostatních povolání, tyto osoby jsou v týmu jakýmsi </w:t>
      </w:r>
      <w:r>
        <w:rPr>
          <w:rFonts w:hint="default" w:ascii="Times New Roman" w:hAnsi="Times New Roman" w:cs="Times New Roman"/>
          <w:color w:val="000000"/>
          <w:szCs w:val="22"/>
          <w:lang w:val="cs-CZ"/>
        </w:rPr>
        <w:t>ž</w:t>
      </w:r>
      <w:r>
        <w:rPr>
          <w:rFonts w:hint="default" w:ascii="Times New Roman" w:hAnsi="Times New Roman" w:cs="Times New Roman"/>
          <w:color w:val="000000"/>
          <w:szCs w:val="22"/>
        </w:rPr>
        <w:t>olíkem, který může nahradit jakékoliv povolání, avšak né dokonale. Při vstupu do své</w:t>
      </w:r>
      <w:r>
        <w:rPr>
          <w:rFonts w:hint="default" w:ascii="Times New Roman" w:hAnsi="Times New Roman" w:cs="Times New Roman"/>
          <w:color w:val="000000"/>
          <w:szCs w:val="22"/>
          <w:lang w:val="cs-CZ"/>
        </w:rPr>
        <w:t>ho kultu</w:t>
      </w:r>
      <w:r>
        <w:rPr>
          <w:rFonts w:hint="default" w:ascii="Times New Roman" w:hAnsi="Times New Roman" w:cs="Times New Roman"/>
          <w:color w:val="000000"/>
          <w:szCs w:val="22"/>
        </w:rPr>
        <w:t>, nemají zvolenou svoji cestu, avšak časem se z nich stane něco víc, něco, čeho se ti druzí bojí.</w:t>
      </w:r>
    </w:p>
    <w:p w14:paraId="1C22BB5E">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rPr>
      </w:pPr>
    </w:p>
    <w:p w14:paraId="13040E8A">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rPr>
      </w:pPr>
      <w:r>
        <w:rPr>
          <w:rFonts w:hint="default" w:ascii="Times New Roman" w:hAnsi="Times New Roman" w:cs="Times New Roman"/>
          <w:b/>
          <w:bCs/>
          <w:color w:val="000000"/>
          <w:szCs w:val="22"/>
        </w:rPr>
        <w:t>Základní (blízké) dovednosti:</w:t>
      </w:r>
    </w:p>
    <w:p w14:paraId="7B83890E">
      <w:pPr>
        <w:pStyle w:val="12"/>
        <w:keepNext w:val="0"/>
        <w:keepLines w:val="0"/>
        <w:pageBreakBefore w:val="0"/>
        <w:widowControl/>
        <w:numPr>
          <w:ilvl w:val="0"/>
          <w:numId w:val="1"/>
        </w:numPr>
        <w:kinsoku/>
        <w:wordWrap/>
        <w:overflowPunct/>
        <w:topLinePunct w:val="0"/>
        <w:autoSpaceDE/>
        <w:autoSpaceDN/>
        <w:bidi w:val="0"/>
        <w:adjustRightInd/>
        <w:snapToGrid/>
        <w:spacing w:beforeAutospacing="0" w:afterAutospacing="0" w:line="10" w:lineRule="atLeast"/>
        <w:ind w:left="420" w:leftChars="0" w:hanging="420" w:firstLineChars="0"/>
        <w:jc w:val="both"/>
        <w:textAlignment w:val="auto"/>
        <w:rPr>
          <w:rFonts w:hint="default" w:ascii="Times New Roman" w:hAnsi="Times New Roman" w:cs="Times New Roman"/>
          <w:color w:val="000000"/>
          <w:szCs w:val="22"/>
        </w:rPr>
      </w:pPr>
      <w:r>
        <w:rPr>
          <w:rFonts w:hint="default" w:ascii="Times New Roman" w:hAnsi="Times New Roman" w:cs="Times New Roman"/>
          <w:color w:val="000000"/>
          <w:szCs w:val="22"/>
        </w:rPr>
        <w:t>Teologie (+3)</w:t>
      </w:r>
    </w:p>
    <w:p w14:paraId="04D4F002">
      <w:pPr>
        <w:pStyle w:val="12"/>
        <w:keepNext w:val="0"/>
        <w:keepLines w:val="0"/>
        <w:pageBreakBefore w:val="0"/>
        <w:widowControl/>
        <w:numPr>
          <w:ilvl w:val="0"/>
          <w:numId w:val="1"/>
        </w:numPr>
        <w:kinsoku/>
        <w:wordWrap/>
        <w:overflowPunct/>
        <w:topLinePunct w:val="0"/>
        <w:autoSpaceDE/>
        <w:autoSpaceDN/>
        <w:bidi w:val="0"/>
        <w:adjustRightInd/>
        <w:snapToGrid/>
        <w:spacing w:beforeAutospacing="0" w:afterAutospacing="0" w:line="10" w:lineRule="atLeast"/>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color w:val="000000"/>
          <w:szCs w:val="22"/>
        </w:rPr>
        <w:t>Vůle (+3)</w:t>
      </w:r>
    </w:p>
    <w:p w14:paraId="0C45D457">
      <w:pPr>
        <w:pStyle w:val="12"/>
        <w:keepNext w:val="0"/>
        <w:keepLines w:val="0"/>
        <w:pageBreakBefore w:val="0"/>
        <w:widowControl/>
        <w:numPr>
          <w:ilvl w:val="0"/>
          <w:numId w:val="1"/>
        </w:numPr>
        <w:kinsoku/>
        <w:wordWrap/>
        <w:overflowPunct/>
        <w:topLinePunct w:val="0"/>
        <w:autoSpaceDE/>
        <w:autoSpaceDN/>
        <w:bidi w:val="0"/>
        <w:adjustRightInd/>
        <w:snapToGrid/>
        <w:spacing w:beforeAutospacing="0" w:afterAutospacing="0" w:line="10" w:lineRule="atLeast"/>
        <w:ind w:left="420" w:leftChars="0" w:hanging="420" w:firstLineChars="0"/>
        <w:jc w:val="both"/>
        <w:textAlignment w:val="auto"/>
        <w:rPr>
          <w:rFonts w:hint="default" w:ascii="Times New Roman" w:hAnsi="Times New Roman" w:cs="Times New Roman"/>
          <w:color w:val="000000"/>
          <w:szCs w:val="22"/>
        </w:rPr>
      </w:pPr>
      <w:r>
        <w:rPr>
          <w:rFonts w:hint="default" w:ascii="Times New Roman" w:hAnsi="Times New Roman" w:cs="Times New Roman"/>
          <w:color w:val="000000"/>
          <w:szCs w:val="22"/>
        </w:rPr>
        <w:t>Přežití v Přírodě (+3)</w:t>
      </w:r>
    </w:p>
    <w:p w14:paraId="7BB6D244">
      <w:pPr>
        <w:pStyle w:val="12"/>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10" w:lineRule="atLeast"/>
        <w:ind w:left="-420" w:leftChars="0"/>
        <w:jc w:val="both"/>
        <w:textAlignment w:val="auto"/>
        <w:rPr>
          <w:rFonts w:hint="default" w:ascii="Times New Roman" w:hAnsi="Times New Roman" w:cs="Times New Roman"/>
          <w:color w:val="000000"/>
          <w:szCs w:val="22"/>
        </w:rPr>
      </w:pPr>
    </w:p>
    <w:p w14:paraId="33CEF1B4">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b/>
          <w:bCs/>
          <w:color w:val="000000"/>
          <w:szCs w:val="22"/>
        </w:rPr>
      </w:pPr>
      <w:r>
        <w:rPr>
          <w:rFonts w:hint="default" w:ascii="Times New Roman" w:hAnsi="Times New Roman" w:cs="Times New Roman"/>
          <w:b/>
          <w:bCs/>
          <w:color w:val="000000"/>
          <w:szCs w:val="22"/>
        </w:rPr>
        <w:t>Zvláštní schopnosti První úrovně:</w:t>
      </w:r>
    </w:p>
    <w:p w14:paraId="5B14445F">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b/>
          <w:bCs/>
          <w:color w:val="000000"/>
          <w:szCs w:val="22"/>
        </w:rPr>
      </w:pPr>
    </w:p>
    <w:p w14:paraId="4C4397E4">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rPr>
      </w:pPr>
      <w:r>
        <w:rPr>
          <w:rFonts w:hint="default" w:ascii="Times New Roman" w:hAnsi="Times New Roman" w:cs="Times New Roman"/>
          <w:b/>
          <w:bCs/>
          <w:color w:val="000000"/>
          <w:szCs w:val="22"/>
        </w:rPr>
        <w:t>Vycítění magie</w:t>
      </w:r>
    </w:p>
    <w:p w14:paraId="7AD715C1">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color w:val="000000"/>
          <w:szCs w:val="22"/>
        </w:rPr>
      </w:pPr>
      <w:r>
        <w:rPr>
          <w:rFonts w:hint="default" w:ascii="Times New Roman" w:hAnsi="Times New Roman" w:cs="Times New Roman"/>
          <w:b/>
          <w:bCs/>
          <w:color w:val="000000"/>
          <w:szCs w:val="22"/>
        </w:rPr>
        <w:t>Základní Efekty Vortexu</w:t>
      </w:r>
    </w:p>
    <w:p w14:paraId="2A55CBB2">
      <w:pPr>
        <w:pStyle w:val="12"/>
        <w:keepNext w:val="0"/>
        <w:keepLines w:val="0"/>
        <w:pageBreakBefore w:val="0"/>
        <w:widowControl/>
        <w:numPr>
          <w:ilvl w:val="0"/>
          <w:numId w:val="2"/>
        </w:numPr>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color w:val="000000"/>
        </w:rPr>
      </w:pPr>
      <w:r>
        <w:rPr>
          <w:rFonts w:hint="default" w:ascii="Times New Roman" w:hAnsi="Times New Roman" w:cs="Times New Roman"/>
          <w:color w:val="000000" w:themeColor="text1"/>
          <w14:textFill>
            <w14:solidFill>
              <w14:schemeClr w14:val="tx1"/>
            </w14:solidFill>
          </w14:textFill>
        </w:rPr>
        <w:t>Použití Vortexu(+3)</w:t>
      </w:r>
    </w:p>
    <w:p w14:paraId="08987F0B">
      <w:pPr>
        <w:keepNext w:val="0"/>
        <w:keepLines w:val="0"/>
        <w:pageBreakBefore w:val="0"/>
        <w:widowControl/>
        <w:kinsoku/>
        <w:wordWrap/>
        <w:overflowPunct/>
        <w:topLinePunct w:val="0"/>
        <w:autoSpaceDE/>
        <w:autoSpaceDN/>
        <w:bidi w:val="0"/>
        <w:adjustRightInd/>
        <w:snapToGrid/>
        <w:spacing w:beforeAutospacing="0" w:afterAutospacing="0"/>
        <w:ind w:left="0"/>
        <w:jc w:val="both"/>
        <w:textAlignment w:val="auto"/>
        <w:rPr>
          <w:rFonts w:hint="default" w:ascii="Times New Roman" w:hAnsi="Times New Roman" w:cs="Times New Roman"/>
          <w:lang w:val="cs-CZ"/>
        </w:rPr>
      </w:pPr>
      <w:r>
        <w:rPr>
          <w:rFonts w:hint="default" w:ascii="Times New Roman" w:hAnsi="Times New Roman" w:cs="Times New Roman"/>
          <w:lang w:val="cs-CZ"/>
        </w:rPr>
        <w:drawing>
          <wp:anchor distT="0" distB="0" distL="114300" distR="114300" simplePos="0" relativeHeight="251659264" behindDoc="0" locked="0" layoutInCell="1" allowOverlap="1">
            <wp:simplePos x="0" y="0"/>
            <wp:positionH relativeFrom="column">
              <wp:posOffset>873125</wp:posOffset>
            </wp:positionH>
            <wp:positionV relativeFrom="paragraph">
              <wp:posOffset>633095</wp:posOffset>
            </wp:positionV>
            <wp:extent cx="4084320" cy="4084320"/>
            <wp:effectExtent l="0" t="0" r="0" b="0"/>
            <wp:wrapNone/>
            <wp:docPr id="1" name="Picture 1" descr="Okultní rituál ve stíne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Okultní rituál ve stínech"/>
                    <pic:cNvPicPr>
                      <a:picLocks noChangeAspect="1"/>
                    </pic:cNvPicPr>
                  </pic:nvPicPr>
                  <pic:blipFill>
                    <a:blip r:embed="rId4"/>
                    <a:stretch>
                      <a:fillRect/>
                    </a:stretch>
                  </pic:blipFill>
                  <pic:spPr>
                    <a:xfrm>
                      <a:off x="0" y="0"/>
                      <a:ext cx="4084320" cy="4084320"/>
                    </a:xfrm>
                    <a:prstGeom prst="rect">
                      <a:avLst/>
                    </a:prstGeom>
                  </pic:spPr>
                </pic:pic>
              </a:graphicData>
            </a:graphic>
          </wp:anchor>
        </w:drawing>
      </w:r>
      <w:r>
        <w:rPr>
          <w:rFonts w:hint="default" w:ascii="Times New Roman" w:hAnsi="Times New Roman" w:cs="Times New Roman"/>
        </w:rPr>
        <w:br w:type="page"/>
      </w:r>
    </w:p>
    <w:p w14:paraId="08B796DD">
      <w:pPr>
        <w:pStyle w:val="4"/>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rPr>
      </w:pPr>
      <w:r>
        <w:rPr>
          <w:rFonts w:hint="default" w:ascii="Times New Roman" w:hAnsi="Times New Roman" w:cs="Times New Roman"/>
          <w:color w:val="434343"/>
        </w:rPr>
        <w:t>Podstata:</w:t>
      </w:r>
    </w:p>
    <w:p w14:paraId="2EB1DD00">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rPr>
      </w:pPr>
      <w:r>
        <w:rPr>
          <w:rFonts w:hint="default" w:ascii="Times New Roman" w:hAnsi="Times New Roman" w:cs="Times New Roman"/>
          <w:color w:val="000000"/>
          <w:szCs w:val="22"/>
          <w:lang w:val="cs-CZ"/>
        </w:rPr>
        <w:t>K</w:t>
      </w:r>
      <w:r>
        <w:rPr>
          <w:rFonts w:hint="default" w:ascii="Times New Roman" w:hAnsi="Times New Roman" w:cs="Times New Roman"/>
          <w:color w:val="000000"/>
          <w:szCs w:val="22"/>
        </w:rPr>
        <w:t xml:space="preserve">ultisté, díky své přísaze dostávají možnost disponovat neznámou silou, která vychází z bytosti které složili přísahu, zároveň mají možnost se vytrénovat na </w:t>
      </w:r>
      <w:r>
        <w:rPr>
          <w:rFonts w:hint="default" w:ascii="Times New Roman" w:hAnsi="Times New Roman" w:cs="Times New Roman"/>
          <w:color w:val="000000"/>
          <w:szCs w:val="22"/>
          <w:lang w:val="cs-CZ"/>
        </w:rPr>
        <w:t>Bijce, Vyšetřovatele, či Sesílatele</w:t>
      </w:r>
      <w:r>
        <w:rPr>
          <w:rFonts w:hint="default" w:ascii="Times New Roman" w:hAnsi="Times New Roman" w:cs="Times New Roman"/>
          <w:color w:val="000000"/>
          <w:szCs w:val="22"/>
        </w:rPr>
        <w:t>. Zároveň mají ve svých sídlech něco na způsob laboratoře, takže se mohou stát i alchymisty.</w:t>
      </w:r>
    </w:p>
    <w:p w14:paraId="7E36397B">
      <w:pPr>
        <w:keepNext w:val="0"/>
        <w:keepLines w:val="0"/>
        <w:pageBreakBefore w:val="0"/>
        <w:widowControl/>
        <w:kinsoku/>
        <w:wordWrap/>
        <w:overflowPunct/>
        <w:topLinePunct w:val="0"/>
        <w:autoSpaceDE/>
        <w:autoSpaceDN/>
        <w:bidi w:val="0"/>
        <w:adjustRightInd/>
        <w:snapToGrid/>
        <w:spacing w:beforeAutospacing="0" w:afterAutospacing="0"/>
        <w:ind w:left="0"/>
        <w:jc w:val="both"/>
        <w:textAlignment w:val="auto"/>
        <w:rPr>
          <w:rFonts w:hint="default" w:ascii="Times New Roman" w:hAnsi="Times New Roman" w:cs="Times New Roman"/>
        </w:rPr>
      </w:pPr>
    </w:p>
    <w:p w14:paraId="65D5E372">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color w:val="000000"/>
          <w:szCs w:val="22"/>
        </w:rPr>
      </w:pPr>
      <w:r>
        <w:rPr>
          <w:rFonts w:hint="default" w:ascii="Times New Roman" w:hAnsi="Times New Roman" w:cs="Times New Roman"/>
          <w:color w:val="000000"/>
          <w:szCs w:val="22"/>
        </w:rPr>
        <w:t>Specialitou tohoto povolání je to, že při prvním lev. si přidají do Síly, Obratnosti a Inteligence 2.</w:t>
      </w:r>
    </w:p>
    <w:p w14:paraId="626C0318">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color w:val="000000"/>
          <w:szCs w:val="22"/>
        </w:rPr>
      </w:pPr>
    </w:p>
    <w:p w14:paraId="724B1120">
      <w:pPr>
        <w:pStyle w:val="4"/>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rPr>
      </w:pPr>
      <w:r>
        <w:rPr>
          <w:rFonts w:hint="default" w:ascii="Times New Roman" w:hAnsi="Times New Roman" w:cs="Times New Roman"/>
          <w:color w:val="434343"/>
        </w:rPr>
        <w:t>Osobní Vortex</w:t>
      </w:r>
    </w:p>
    <w:p w14:paraId="5DF8033C">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rPr>
      </w:pPr>
      <w:r>
        <w:rPr>
          <w:rFonts w:hint="default" w:ascii="Times New Roman" w:hAnsi="Times New Roman" w:cs="Times New Roman"/>
          <w:color w:val="000000"/>
          <w:szCs w:val="22"/>
        </w:rPr>
        <w:t xml:space="preserve">Osobní Vortex je síla, kterou Kultisté, využívají aby mohli dělat věci, které by bez toho nesvedli. Vortex se to nazývá, protože každý kdo touto silou disponuje ji čerpá z Vortexu Entity, které složili přísahu, tento Vortex je jakýsi vír moci této entity, pokud by byl vyčerpán, z entity se stane </w:t>
      </w:r>
      <w:r>
        <w:rPr>
          <w:rFonts w:hint="default" w:ascii="Times New Roman" w:hAnsi="Times New Roman" w:cs="Times New Roman"/>
          <w:color w:val="000000"/>
          <w:szCs w:val="22"/>
          <w:lang w:val="cs-CZ"/>
        </w:rPr>
        <w:t>pouhé monstrum</w:t>
      </w:r>
      <w:r>
        <w:rPr>
          <w:rFonts w:hint="default" w:ascii="Times New Roman" w:hAnsi="Times New Roman" w:cs="Times New Roman"/>
          <w:color w:val="000000"/>
          <w:szCs w:val="22"/>
        </w:rPr>
        <w:t xml:space="preserve"> bez moci.</w:t>
      </w:r>
    </w:p>
    <w:p w14:paraId="3DAAE65B">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rPr>
      </w:pPr>
      <w:r>
        <w:rPr>
          <w:rFonts w:hint="default" w:ascii="Times New Roman" w:hAnsi="Times New Roman" w:cs="Times New Roman"/>
          <w:color w:val="000000"/>
          <w:szCs w:val="22"/>
        </w:rPr>
        <w:t>Disponent může využít zmíněnou energii, aby mohl, buď udělat “zázrak”, neboli něco co by jinak nešlo, nebo posílit svůj pohyb, takže to bude vypadat, jako by byl nadčlověk (nadtrpaslík? atd.)</w:t>
      </w:r>
    </w:p>
    <w:p w14:paraId="612308B7">
      <w:pPr>
        <w:keepNext w:val="0"/>
        <w:keepLines w:val="0"/>
        <w:pageBreakBefore w:val="0"/>
        <w:widowControl/>
        <w:kinsoku/>
        <w:wordWrap/>
        <w:overflowPunct/>
        <w:topLinePunct w:val="0"/>
        <w:autoSpaceDE/>
        <w:autoSpaceDN/>
        <w:bidi w:val="0"/>
        <w:adjustRightInd/>
        <w:snapToGrid/>
        <w:spacing w:beforeAutospacing="0" w:afterAutospacing="0"/>
        <w:ind w:left="0"/>
        <w:jc w:val="both"/>
        <w:textAlignment w:val="auto"/>
        <w:rPr>
          <w:rFonts w:hint="default" w:ascii="Times New Roman" w:hAnsi="Times New Roman" w:cs="Times New Roman"/>
        </w:rPr>
      </w:pPr>
    </w:p>
    <w:p w14:paraId="4428687B">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rPr>
      </w:pPr>
      <w:r>
        <w:rPr>
          <w:rFonts w:hint="default" w:ascii="Times New Roman" w:hAnsi="Times New Roman" w:cs="Times New Roman"/>
          <w:color w:val="000000"/>
          <w:szCs w:val="22"/>
        </w:rPr>
        <w:t>Maximální množství Vortexu je ovlivněno Inteligencí disponenta</w:t>
      </w:r>
    </w:p>
    <w:p w14:paraId="69DEF8DC">
      <w:pPr>
        <w:keepNext w:val="0"/>
        <w:keepLines w:val="0"/>
        <w:pageBreakBefore w:val="0"/>
        <w:widowControl/>
        <w:kinsoku/>
        <w:wordWrap/>
        <w:overflowPunct/>
        <w:topLinePunct w:val="0"/>
        <w:autoSpaceDE/>
        <w:autoSpaceDN/>
        <w:bidi w:val="0"/>
        <w:adjustRightInd/>
        <w:snapToGrid/>
        <w:spacing w:beforeAutospacing="0" w:afterAutospacing="0"/>
        <w:ind w:left="0"/>
        <w:jc w:val="both"/>
        <w:textAlignment w:val="auto"/>
        <w:rPr>
          <w:rFonts w:hint="default" w:ascii="Times New Roman" w:hAnsi="Times New Roman" w:cs="Times New Roman"/>
          <w:sz w:val="18"/>
          <w:szCs w:val="18"/>
        </w:rPr>
      </w:pPr>
    </w:p>
    <w:tbl>
      <w:tblPr>
        <w:tblStyle w:val="9"/>
        <w:tblpPr w:leftFromText="180" w:rightFromText="180" w:vertAnchor="text" w:horzAnchor="page" w:tblpX="856" w:tblpY="210"/>
        <w:tblOverlap w:val="never"/>
        <w:tblW w:w="9287" w:type="dxa"/>
        <w:tblInd w:w="0" w:type="dxa"/>
        <w:tblLayout w:type="fixed"/>
        <w:tblCellMar>
          <w:top w:w="15" w:type="dxa"/>
          <w:left w:w="15" w:type="dxa"/>
          <w:bottom w:w="15" w:type="dxa"/>
          <w:right w:w="15" w:type="dxa"/>
        </w:tblCellMar>
      </w:tblPr>
      <w:tblGrid>
        <w:gridCol w:w="810"/>
        <w:gridCol w:w="268"/>
        <w:gridCol w:w="320"/>
        <w:gridCol w:w="440"/>
        <w:gridCol w:w="440"/>
        <w:gridCol w:w="440"/>
        <w:gridCol w:w="440"/>
        <w:gridCol w:w="440"/>
        <w:gridCol w:w="440"/>
        <w:gridCol w:w="397"/>
        <w:gridCol w:w="397"/>
        <w:gridCol w:w="440"/>
        <w:gridCol w:w="440"/>
        <w:gridCol w:w="440"/>
        <w:gridCol w:w="440"/>
        <w:gridCol w:w="440"/>
        <w:gridCol w:w="440"/>
        <w:gridCol w:w="440"/>
        <w:gridCol w:w="440"/>
        <w:gridCol w:w="440"/>
        <w:gridCol w:w="495"/>
      </w:tblGrid>
      <w:tr w14:paraId="400F2999">
        <w:tblPrEx>
          <w:tblCellMar>
            <w:top w:w="15" w:type="dxa"/>
            <w:left w:w="15" w:type="dxa"/>
            <w:bottom w:w="15" w:type="dxa"/>
            <w:right w:w="15" w:type="dxa"/>
          </w:tblCellMar>
        </w:tblPrEx>
        <w:trPr>
          <w:trHeight w:val="420" w:hRule="atLeast"/>
        </w:trPr>
        <w:tc>
          <w:tcPr>
            <w:tcW w:w="9287" w:type="dxa"/>
            <w:gridSpan w:val="21"/>
            <w:tcBorders>
              <w:top w:val="single" w:color="000000" w:themeColor="text1" w:sz="18" w:space="0"/>
              <w:left w:val="single" w:color="000000" w:themeColor="text1" w:sz="18" w:space="0"/>
              <w:bottom w:val="single" w:color="000000" w:themeColor="text1" w:sz="18" w:space="0"/>
              <w:right w:val="single" w:color="000000" w:themeColor="text1" w:sz="18" w:space="0"/>
            </w:tcBorders>
            <w:shd w:val="clear" w:color="auto" w:fill="auto"/>
            <w:tcMar>
              <w:top w:w="100" w:type="dxa"/>
              <w:left w:w="100" w:type="dxa"/>
              <w:bottom w:w="100" w:type="dxa"/>
              <w:right w:w="100" w:type="dxa"/>
            </w:tcMar>
          </w:tcPr>
          <w:p w14:paraId="4B31EC18">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b/>
                <w:bCs/>
                <w:sz w:val="32"/>
                <w:szCs w:val="32"/>
              </w:rPr>
            </w:pPr>
            <w:r>
              <w:rPr>
                <w:rFonts w:hint="default" w:ascii="Times New Roman" w:hAnsi="Times New Roman" w:cs="Times New Roman"/>
                <w:b/>
                <w:bCs/>
                <w:color w:val="000000"/>
                <w:sz w:val="32"/>
                <w:szCs w:val="32"/>
              </w:rPr>
              <w:t xml:space="preserve">Tabulka </w:t>
            </w:r>
            <w:r>
              <w:rPr>
                <w:rFonts w:hint="default" w:ascii="Times New Roman" w:hAnsi="Times New Roman" w:cs="Times New Roman"/>
                <w:b/>
                <w:bCs/>
                <w:color w:val="000000"/>
                <w:sz w:val="32"/>
                <w:szCs w:val="32"/>
                <w:lang w:val="cs-CZ"/>
              </w:rPr>
              <w:t>Osobního v</w:t>
            </w:r>
            <w:r>
              <w:rPr>
                <w:rFonts w:hint="default" w:ascii="Times New Roman" w:hAnsi="Times New Roman" w:cs="Times New Roman"/>
                <w:b/>
                <w:bCs/>
                <w:color w:val="000000"/>
                <w:sz w:val="32"/>
                <w:szCs w:val="32"/>
              </w:rPr>
              <w:t>ortexu</w:t>
            </w:r>
          </w:p>
        </w:tc>
      </w:tr>
      <w:tr w14:paraId="5F0C1D2F">
        <w:tblPrEx>
          <w:tblCellMar>
            <w:top w:w="15" w:type="dxa"/>
            <w:left w:w="15" w:type="dxa"/>
            <w:bottom w:w="15" w:type="dxa"/>
            <w:right w:w="15" w:type="dxa"/>
          </w:tblCellMar>
        </w:tblPrEx>
        <w:trPr>
          <w:trHeight w:val="420" w:hRule="atLeast"/>
        </w:trPr>
        <w:tc>
          <w:tcPr>
            <w:tcW w:w="810" w:type="dxa"/>
            <w:vMerge w:val="restart"/>
            <w:tcBorders>
              <w:top w:val="single" w:color="000000" w:themeColor="text1" w:sz="1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3C09050B">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Úroveň Postavy</w:t>
            </w:r>
          </w:p>
        </w:tc>
        <w:tc>
          <w:tcPr>
            <w:tcW w:w="8477" w:type="dxa"/>
            <w:gridSpan w:val="20"/>
            <w:tcBorders>
              <w:top w:val="single" w:color="000000" w:themeColor="text1" w:sz="1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127D42EB">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Stupeň Inteligence</w:t>
            </w:r>
          </w:p>
        </w:tc>
      </w:tr>
      <w:tr w14:paraId="1A611AAF">
        <w:tblPrEx>
          <w:tblCellMar>
            <w:top w:w="15" w:type="dxa"/>
            <w:left w:w="15" w:type="dxa"/>
            <w:bottom w:w="15" w:type="dxa"/>
            <w:right w:w="15" w:type="dxa"/>
          </w:tblCellMar>
        </w:tblPrEx>
        <w:trPr>
          <w:trHeight w:val="420" w:hRule="atLeast"/>
        </w:trPr>
        <w:tc>
          <w:tcPr>
            <w:tcW w:w="810" w:type="dxa"/>
            <w:vMerge w:val="continue"/>
            <w:tcMar>
              <w:top w:w="100" w:type="dxa"/>
              <w:left w:w="100" w:type="dxa"/>
              <w:bottom w:w="100" w:type="dxa"/>
              <w:right w:w="100" w:type="dxa"/>
            </w:tcMar>
          </w:tcPr>
          <w:p w14:paraId="57DC3D98">
            <w:pPr>
              <w:keepNext w:val="0"/>
              <w:keepLines w:val="0"/>
              <w:pageBreakBefore w:val="0"/>
              <w:widowControl/>
              <w:kinsoku/>
              <w:wordWrap/>
              <w:overflowPunct/>
              <w:topLinePunct w:val="0"/>
              <w:autoSpaceDE/>
              <w:autoSpaceDN/>
              <w:bidi w:val="0"/>
              <w:adjustRightInd/>
              <w:snapToGrid/>
              <w:spacing w:beforeAutospacing="0" w:afterAutospacing="0"/>
              <w:ind w:left="0"/>
              <w:jc w:val="both"/>
              <w:textAlignment w:val="auto"/>
              <w:rPr>
                <w:rFonts w:hint="default" w:ascii="Times New Roman" w:hAnsi="Times New Roman" w:cs="Times New Roman"/>
                <w:sz w:val="18"/>
                <w:szCs w:val="18"/>
              </w:rPr>
            </w:pPr>
          </w:p>
        </w:tc>
        <w:tc>
          <w:tcPr>
            <w:tcW w:w="268"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7B946E3E">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4</w:t>
            </w:r>
          </w:p>
        </w:tc>
        <w:tc>
          <w:tcPr>
            <w:tcW w:w="32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673AAF7F">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5</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36FEBC04">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6</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47D58EF2">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7</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1988A15E">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8</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1C9D3A5D">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9</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553FDC6D">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10</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43D4AD11">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11</w:t>
            </w:r>
          </w:p>
        </w:tc>
        <w:tc>
          <w:tcPr>
            <w:tcW w:w="397"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65E3AC4F">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12</w:t>
            </w:r>
          </w:p>
        </w:tc>
        <w:tc>
          <w:tcPr>
            <w:tcW w:w="397"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431D0A01">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13</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5A060930">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14</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58198EAE">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15</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79B5B46D">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16</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6E0B4399">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17</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7BC55022">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18</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3FADA924">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19</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09486B05">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20</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22FF5C48">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21</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28F6C9FA">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22</w:t>
            </w:r>
          </w:p>
        </w:tc>
        <w:tc>
          <w:tcPr>
            <w:tcW w:w="495"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13CFA477">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23</w:t>
            </w:r>
          </w:p>
        </w:tc>
      </w:tr>
      <w:tr w14:paraId="2785073D">
        <w:tblPrEx>
          <w:tblCellMar>
            <w:top w:w="15" w:type="dxa"/>
            <w:left w:w="15" w:type="dxa"/>
            <w:bottom w:w="15" w:type="dxa"/>
            <w:right w:w="15" w:type="dxa"/>
          </w:tblCellMar>
        </w:tblPrEx>
        <w:trPr>
          <w:trHeight w:val="420" w:hRule="atLeast"/>
        </w:trPr>
        <w:tc>
          <w:tcPr>
            <w:tcW w:w="81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30874323">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1</w:t>
            </w:r>
          </w:p>
        </w:tc>
        <w:tc>
          <w:tcPr>
            <w:tcW w:w="268"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4C0521A1">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2</w:t>
            </w:r>
          </w:p>
        </w:tc>
        <w:tc>
          <w:tcPr>
            <w:tcW w:w="32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7F4A9C0E">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3</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50A445BD">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3</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0F618034">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4</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2642743F">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4</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01744C00">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5</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43210DB1">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5</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55429963">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6</w:t>
            </w:r>
          </w:p>
        </w:tc>
        <w:tc>
          <w:tcPr>
            <w:tcW w:w="397"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35E3BA9F">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6</w:t>
            </w:r>
          </w:p>
        </w:tc>
        <w:tc>
          <w:tcPr>
            <w:tcW w:w="397"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69DE8A3A">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7</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70EB6A0D">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7</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02468F6F">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8</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68F97B0C">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8</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06414EF2">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9</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6DBFFD8E">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9</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7A62F5CB">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10</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5F690FF3">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10</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3CEE2DB2">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11</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6275EEBF">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11</w:t>
            </w:r>
          </w:p>
        </w:tc>
        <w:tc>
          <w:tcPr>
            <w:tcW w:w="495"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34A880D2">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12</w:t>
            </w:r>
          </w:p>
        </w:tc>
      </w:tr>
      <w:tr w14:paraId="555740D1">
        <w:tblPrEx>
          <w:tblCellMar>
            <w:top w:w="15" w:type="dxa"/>
            <w:left w:w="15" w:type="dxa"/>
            <w:bottom w:w="15" w:type="dxa"/>
            <w:right w:w="15" w:type="dxa"/>
          </w:tblCellMar>
        </w:tblPrEx>
        <w:trPr>
          <w:trHeight w:val="420" w:hRule="atLeast"/>
        </w:trPr>
        <w:tc>
          <w:tcPr>
            <w:tcW w:w="81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581B4AA6">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2</w:t>
            </w:r>
          </w:p>
        </w:tc>
        <w:tc>
          <w:tcPr>
            <w:tcW w:w="268"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3E305DB5">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3</w:t>
            </w:r>
          </w:p>
        </w:tc>
        <w:tc>
          <w:tcPr>
            <w:tcW w:w="32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7356CD86">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4</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60CFB45F">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5</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3C1C6739">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5</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4DE8AF93">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6</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5A0ABAE0">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7</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23A01213">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8</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09AE3EEB">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8</w:t>
            </w:r>
          </w:p>
        </w:tc>
        <w:tc>
          <w:tcPr>
            <w:tcW w:w="397"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40" w:type="dxa"/>
              <w:left w:w="40" w:type="dxa"/>
              <w:bottom w:w="40" w:type="dxa"/>
              <w:right w:w="40" w:type="dxa"/>
            </w:tcMar>
          </w:tcPr>
          <w:p w14:paraId="2492B841">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9</w:t>
            </w:r>
          </w:p>
        </w:tc>
        <w:tc>
          <w:tcPr>
            <w:tcW w:w="397"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40" w:type="dxa"/>
              <w:left w:w="40" w:type="dxa"/>
              <w:bottom w:w="40" w:type="dxa"/>
              <w:right w:w="40" w:type="dxa"/>
            </w:tcMar>
          </w:tcPr>
          <w:p w14:paraId="2B8B1998">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10</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52309EB8">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11</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290D4B72">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11</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285739DD">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12</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235DBB71">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13</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722389FA">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14</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07D67746">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14</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03C04B81">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15</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5240E4B3">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16</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6D8C2528">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17</w:t>
            </w:r>
          </w:p>
        </w:tc>
        <w:tc>
          <w:tcPr>
            <w:tcW w:w="495"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4C1DDCC1">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17</w:t>
            </w:r>
          </w:p>
        </w:tc>
      </w:tr>
      <w:tr w14:paraId="220C03C0">
        <w:tblPrEx>
          <w:tblCellMar>
            <w:top w:w="15" w:type="dxa"/>
            <w:left w:w="15" w:type="dxa"/>
            <w:bottom w:w="15" w:type="dxa"/>
            <w:right w:w="15" w:type="dxa"/>
          </w:tblCellMar>
        </w:tblPrEx>
        <w:trPr>
          <w:trHeight w:val="420" w:hRule="atLeast"/>
        </w:trPr>
        <w:tc>
          <w:tcPr>
            <w:tcW w:w="81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5CA5B3B3">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3</w:t>
            </w:r>
          </w:p>
        </w:tc>
        <w:tc>
          <w:tcPr>
            <w:tcW w:w="268"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7ED0134D">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4</w:t>
            </w:r>
          </w:p>
        </w:tc>
        <w:tc>
          <w:tcPr>
            <w:tcW w:w="32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785C9784">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5</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43F9F6AC">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6</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48997E6C">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7</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4AA92A42">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8</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3EFD75B0">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9</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15430B4E">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10</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56B252B8">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11</w:t>
            </w:r>
          </w:p>
        </w:tc>
        <w:tc>
          <w:tcPr>
            <w:tcW w:w="397"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40" w:type="dxa"/>
              <w:left w:w="40" w:type="dxa"/>
              <w:bottom w:w="40" w:type="dxa"/>
              <w:right w:w="40" w:type="dxa"/>
            </w:tcMar>
          </w:tcPr>
          <w:p w14:paraId="626BD498">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12</w:t>
            </w:r>
          </w:p>
        </w:tc>
        <w:tc>
          <w:tcPr>
            <w:tcW w:w="397"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40" w:type="dxa"/>
              <w:left w:w="40" w:type="dxa"/>
              <w:bottom w:w="40" w:type="dxa"/>
              <w:right w:w="40" w:type="dxa"/>
            </w:tcMar>
          </w:tcPr>
          <w:p w14:paraId="27CC6EB1">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13</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646C6B42">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14</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5179B18E">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15</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559E6A19">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16</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3431F193">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17</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4D47188A">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18</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1B9F79DA">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19</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2DFFF684">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20</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75868386">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21</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4CA49DC9">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22</w:t>
            </w:r>
          </w:p>
        </w:tc>
        <w:tc>
          <w:tcPr>
            <w:tcW w:w="495"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56932063">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23</w:t>
            </w:r>
          </w:p>
        </w:tc>
      </w:tr>
      <w:tr w14:paraId="74A27EAA">
        <w:tblPrEx>
          <w:tblCellMar>
            <w:top w:w="15" w:type="dxa"/>
            <w:left w:w="15" w:type="dxa"/>
            <w:bottom w:w="15" w:type="dxa"/>
            <w:right w:w="15" w:type="dxa"/>
          </w:tblCellMar>
        </w:tblPrEx>
        <w:trPr>
          <w:trHeight w:val="420" w:hRule="atLeast"/>
        </w:trPr>
        <w:tc>
          <w:tcPr>
            <w:tcW w:w="81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51488F48">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4</w:t>
            </w:r>
          </w:p>
        </w:tc>
        <w:tc>
          <w:tcPr>
            <w:tcW w:w="268"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76DB7607">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5</w:t>
            </w:r>
          </w:p>
        </w:tc>
        <w:tc>
          <w:tcPr>
            <w:tcW w:w="32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14D77934">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6</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2AB4F070">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8</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2E80C540">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9</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2DE26E54">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10</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527E48C9">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11</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284E4750">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13</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75171C58">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14</w:t>
            </w:r>
          </w:p>
        </w:tc>
        <w:tc>
          <w:tcPr>
            <w:tcW w:w="397"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40" w:type="dxa"/>
              <w:left w:w="40" w:type="dxa"/>
              <w:bottom w:w="40" w:type="dxa"/>
              <w:right w:w="40" w:type="dxa"/>
            </w:tcMar>
          </w:tcPr>
          <w:p w14:paraId="685A4546">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15</w:t>
            </w:r>
          </w:p>
        </w:tc>
        <w:tc>
          <w:tcPr>
            <w:tcW w:w="397"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40" w:type="dxa"/>
              <w:left w:w="40" w:type="dxa"/>
              <w:bottom w:w="40" w:type="dxa"/>
              <w:right w:w="40" w:type="dxa"/>
            </w:tcMar>
          </w:tcPr>
          <w:p w14:paraId="786C8DBD">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16</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70C44572">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18</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1B493E22">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19</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203A090A">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20</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0DDFE622">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21</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1287DD9C">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23</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3AAAB1C2">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24</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4838B5EE">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25</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7EF93D6D">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25</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277A8B84">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28</w:t>
            </w:r>
          </w:p>
        </w:tc>
        <w:tc>
          <w:tcPr>
            <w:tcW w:w="495"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186ECDE6">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29</w:t>
            </w:r>
          </w:p>
        </w:tc>
      </w:tr>
      <w:tr w14:paraId="73CAC9EE">
        <w:tblPrEx>
          <w:tblCellMar>
            <w:top w:w="15" w:type="dxa"/>
            <w:left w:w="15" w:type="dxa"/>
            <w:bottom w:w="15" w:type="dxa"/>
            <w:right w:w="15" w:type="dxa"/>
          </w:tblCellMar>
        </w:tblPrEx>
        <w:trPr>
          <w:trHeight w:val="420" w:hRule="atLeast"/>
        </w:trPr>
        <w:tc>
          <w:tcPr>
            <w:tcW w:w="81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602B0523">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5</w:t>
            </w:r>
          </w:p>
        </w:tc>
        <w:tc>
          <w:tcPr>
            <w:tcW w:w="268"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2ACCABE4">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6</w:t>
            </w:r>
          </w:p>
        </w:tc>
        <w:tc>
          <w:tcPr>
            <w:tcW w:w="32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4205E779">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8</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7BECC282">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9</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55D41A0D">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11</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6B296CDE">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12</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533775BC">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14</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4ADD2A9E">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15</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22D93F66">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17</w:t>
            </w:r>
          </w:p>
        </w:tc>
        <w:tc>
          <w:tcPr>
            <w:tcW w:w="397"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40" w:type="dxa"/>
              <w:left w:w="40" w:type="dxa"/>
              <w:bottom w:w="40" w:type="dxa"/>
              <w:right w:w="40" w:type="dxa"/>
            </w:tcMar>
          </w:tcPr>
          <w:p w14:paraId="4F583A82">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18</w:t>
            </w:r>
          </w:p>
        </w:tc>
        <w:tc>
          <w:tcPr>
            <w:tcW w:w="397"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40" w:type="dxa"/>
              <w:left w:w="40" w:type="dxa"/>
              <w:bottom w:w="40" w:type="dxa"/>
              <w:right w:w="40" w:type="dxa"/>
            </w:tcMar>
          </w:tcPr>
          <w:p w14:paraId="5DE8DE65">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20</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383D2E28">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21</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267E9040">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23</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1ED386F2">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24</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31DC68D4">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26</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78B7A2DC">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27</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4D42DE01">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29</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42984DDF">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30</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56970659">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32</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5D37266A">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33</w:t>
            </w:r>
          </w:p>
        </w:tc>
        <w:tc>
          <w:tcPr>
            <w:tcW w:w="495"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1166F238">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35</w:t>
            </w:r>
          </w:p>
        </w:tc>
      </w:tr>
      <w:tr w14:paraId="29DDB4D1">
        <w:tblPrEx>
          <w:tblCellMar>
            <w:top w:w="15" w:type="dxa"/>
            <w:left w:w="15" w:type="dxa"/>
            <w:bottom w:w="15" w:type="dxa"/>
            <w:right w:w="15" w:type="dxa"/>
          </w:tblCellMar>
        </w:tblPrEx>
        <w:trPr>
          <w:trHeight w:val="675" w:hRule="atLeast"/>
        </w:trPr>
        <w:tc>
          <w:tcPr>
            <w:tcW w:w="81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4CB2CC28">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6</w:t>
            </w:r>
          </w:p>
        </w:tc>
        <w:tc>
          <w:tcPr>
            <w:tcW w:w="268"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2638CA25">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7</w:t>
            </w:r>
          </w:p>
        </w:tc>
        <w:tc>
          <w:tcPr>
            <w:tcW w:w="32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7801BDAD">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9</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4164DA00">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11</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571FBDC8">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12</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500BE150">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14</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732A0E57">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16</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0E7095DA">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18</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5662BEC2">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19</w:t>
            </w:r>
          </w:p>
        </w:tc>
        <w:tc>
          <w:tcPr>
            <w:tcW w:w="397"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40" w:type="dxa"/>
              <w:left w:w="40" w:type="dxa"/>
              <w:bottom w:w="40" w:type="dxa"/>
              <w:right w:w="40" w:type="dxa"/>
            </w:tcMar>
          </w:tcPr>
          <w:p w14:paraId="0AA7CE11">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21</w:t>
            </w:r>
          </w:p>
        </w:tc>
        <w:tc>
          <w:tcPr>
            <w:tcW w:w="397"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40" w:type="dxa"/>
              <w:left w:w="40" w:type="dxa"/>
              <w:bottom w:w="40" w:type="dxa"/>
              <w:right w:w="40" w:type="dxa"/>
            </w:tcMar>
          </w:tcPr>
          <w:p w14:paraId="0515A5B4">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23</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29C32390">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25</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38086D1E">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26</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38596C9D">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28</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615D86C8">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30</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7A3272D6">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32</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3B9B686E">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33</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28904DDE">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35</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330406A7">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37</w:t>
            </w:r>
          </w:p>
        </w:tc>
        <w:tc>
          <w:tcPr>
            <w:tcW w:w="4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4BA198F9">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39</w:t>
            </w:r>
          </w:p>
        </w:tc>
        <w:tc>
          <w:tcPr>
            <w:tcW w:w="495"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04516923">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sz w:val="18"/>
                <w:szCs w:val="18"/>
              </w:rPr>
            </w:pPr>
            <w:r>
              <w:rPr>
                <w:rFonts w:hint="default" w:ascii="Times New Roman" w:hAnsi="Times New Roman" w:cs="Times New Roman"/>
                <w:color w:val="000000"/>
                <w:sz w:val="18"/>
                <w:szCs w:val="18"/>
              </w:rPr>
              <w:t>40</w:t>
            </w:r>
          </w:p>
        </w:tc>
      </w:tr>
    </w:tbl>
    <w:p w14:paraId="036FCCBA">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10" w:lineRule="atLeast"/>
        <w:ind w:left="0"/>
        <w:jc w:val="both"/>
        <w:textAlignment w:val="auto"/>
        <w:rPr>
          <w:rFonts w:hint="default" w:ascii="Times New Roman" w:hAnsi="Times New Roman" w:cs="Times New Roman"/>
          <w:color w:val="666666"/>
        </w:rPr>
      </w:pPr>
    </w:p>
    <w:p w14:paraId="47C4C1F4">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10" w:lineRule="atLeast"/>
        <w:ind w:left="0"/>
        <w:jc w:val="both"/>
        <w:textAlignment w:val="auto"/>
        <w:rPr>
          <w:rFonts w:hint="default" w:ascii="Times New Roman" w:hAnsi="Times New Roman" w:cs="Times New Roman"/>
          <w:color w:val="666666"/>
        </w:rPr>
      </w:pPr>
    </w:p>
    <w:p w14:paraId="6EE7FE34">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10" w:lineRule="atLeast"/>
        <w:ind w:left="0"/>
        <w:jc w:val="both"/>
        <w:textAlignment w:val="auto"/>
        <w:rPr>
          <w:rFonts w:hint="default" w:ascii="Times New Roman" w:hAnsi="Times New Roman" w:cs="Times New Roman"/>
          <w:color w:val="666666"/>
        </w:rPr>
      </w:pPr>
    </w:p>
    <w:p w14:paraId="6B34CFB3">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10" w:lineRule="atLeast"/>
        <w:ind w:left="0"/>
        <w:jc w:val="both"/>
        <w:textAlignment w:val="auto"/>
        <w:rPr>
          <w:rFonts w:hint="default" w:ascii="Times New Roman" w:hAnsi="Times New Roman" w:cs="Times New Roman"/>
          <w:color w:val="666666"/>
        </w:rPr>
      </w:pPr>
    </w:p>
    <w:p w14:paraId="1C3E01D5">
      <w:pPr>
        <w:pStyle w:val="5"/>
        <w:keepNext w:val="0"/>
        <w:keepLines w:val="0"/>
        <w:pageBreakBefore w:val="0"/>
        <w:widowControl/>
        <w:kinsoku/>
        <w:wordWrap/>
        <w:overflowPunct/>
        <w:topLinePunct w:val="0"/>
        <w:autoSpaceDE/>
        <w:autoSpaceDN/>
        <w:bidi w:val="0"/>
        <w:adjustRightInd/>
        <w:snapToGrid/>
        <w:spacing w:before="0" w:beforeAutospacing="0" w:after="0" w:afterAutospacing="0"/>
        <w:ind w:left="0"/>
        <w:textAlignment w:val="auto"/>
        <w:rPr>
          <w:rFonts w:hint="default"/>
        </w:rPr>
      </w:pPr>
      <w:r>
        <w:rPr>
          <w:rFonts w:hint="default"/>
        </w:rPr>
        <w:t>Získávání Vortexu</w:t>
      </w:r>
    </w:p>
    <w:p w14:paraId="648953A1">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rPr>
      </w:pPr>
      <w:r>
        <w:rPr>
          <w:rFonts w:hint="default" w:ascii="Times New Roman" w:hAnsi="Times New Roman" w:cs="Times New Roman"/>
          <w:color w:val="000000"/>
          <w:szCs w:val="22"/>
        </w:rPr>
        <w:t>Kultista může Vortex načerpat dvěma způsoby a to sice těmito:</w:t>
      </w:r>
    </w:p>
    <w:p w14:paraId="7DB0D6C1">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rPr>
      </w:pPr>
    </w:p>
    <w:p w14:paraId="4B45E379">
      <w:pPr>
        <w:pStyle w:val="6"/>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rPr>
      </w:pPr>
      <w:r>
        <w:rPr>
          <w:rFonts w:hint="default" w:ascii="Times New Roman" w:hAnsi="Times New Roman" w:cs="Times New Roman"/>
          <w:color w:val="666666"/>
          <w:sz w:val="22"/>
          <w:szCs w:val="22"/>
        </w:rPr>
        <w:t>Nasátí z kanálu</w:t>
      </w:r>
    </w:p>
    <w:p w14:paraId="7FC854BA">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rPr>
      </w:pPr>
      <w:r>
        <w:rPr>
          <w:rFonts w:hint="default" w:ascii="Times New Roman" w:hAnsi="Times New Roman" w:cs="Times New Roman"/>
          <w:color w:val="000000"/>
          <w:szCs w:val="22"/>
        </w:rPr>
        <w:t>V moment kdy Disponent Vortexu, nalezne kanál může jej využít a dočerpat si osobní Vortex na maximum. Disponent kanál vidí jako jakousi tubu o poloměru 4 couly, ze které se při doteku valí energie, avšak ti co touto silou nedisponují jej nevidí a nemohou jej použít.</w:t>
      </w:r>
    </w:p>
    <w:p w14:paraId="2BBEBEF9">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rPr>
      </w:pPr>
      <w:r>
        <w:rPr>
          <w:rFonts w:hint="default" w:ascii="Times New Roman" w:hAnsi="Times New Roman" w:cs="Times New Roman"/>
          <w:color w:val="000000"/>
          <w:szCs w:val="22"/>
        </w:rPr>
        <w:t>Kanál se nachází v každém chrámu a základně dané organizace.</w:t>
      </w:r>
    </w:p>
    <w:p w14:paraId="3BF320AD">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rPr>
        <w:t>U každé organizace jsou lidi, kteří umějí kanály tvořit</w:t>
      </w:r>
      <w:r>
        <w:rPr>
          <w:rFonts w:hint="default" w:ascii="Times New Roman" w:hAnsi="Times New Roman" w:cs="Times New Roman"/>
          <w:color w:val="000000"/>
          <w:szCs w:val="22"/>
          <w:lang w:val="cs-CZ"/>
        </w:rPr>
        <w:t>, tzv. Napáječi.</w:t>
      </w:r>
    </w:p>
    <w:p w14:paraId="224CAE7F">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color w:val="000000"/>
          <w:szCs w:val="22"/>
          <w:lang w:val="cs-CZ"/>
        </w:rPr>
      </w:pPr>
    </w:p>
    <w:p w14:paraId="6CEA818B">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color w:val="000000"/>
          <w:szCs w:val="22"/>
          <w:lang w:val="cs-CZ"/>
        </w:rPr>
      </w:pPr>
    </w:p>
    <w:p w14:paraId="4D04E917">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color w:val="000000"/>
          <w:szCs w:val="22"/>
          <w:lang w:val="cs-CZ"/>
        </w:rPr>
      </w:pPr>
    </w:p>
    <w:p w14:paraId="2C90A4B7">
      <w:pPr>
        <w:pStyle w:val="6"/>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rPr>
      </w:pPr>
      <w:r>
        <w:rPr>
          <w:rFonts w:hint="default" w:ascii="Times New Roman" w:hAnsi="Times New Roman" w:cs="Times New Roman"/>
          <w:color w:val="666666"/>
          <w:sz w:val="22"/>
          <w:szCs w:val="22"/>
        </w:rPr>
        <w:t>Převzetí Vortexu</w:t>
      </w:r>
    </w:p>
    <w:p w14:paraId="48215D87">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lang w:val="cs-CZ"/>
        </w:rPr>
        <w:t xml:space="preserve">Kultista </w:t>
      </w:r>
      <w:r>
        <w:rPr>
          <w:rFonts w:hint="default" w:ascii="Times New Roman" w:hAnsi="Times New Roman" w:cs="Times New Roman"/>
          <w:color w:val="000000"/>
          <w:szCs w:val="22"/>
        </w:rPr>
        <w:t>si může osobní Vortex doplnit tím, že jej získá od někoho jiného, buďto jej může dostat darem, nebo jej může vzít někomu jinému, buď disponentovi Vortexu, kterého rituálně zabije, nebo má</w:t>
      </w:r>
      <w:r>
        <w:rPr>
          <w:rFonts w:hint="default" w:ascii="Times New Roman" w:hAnsi="Times New Roman" w:cs="Times New Roman"/>
          <w:color w:val="000000"/>
          <w:szCs w:val="22"/>
          <w:lang w:val="cs-CZ"/>
        </w:rPr>
        <w:t xml:space="preserve"> </w:t>
      </w:r>
      <w:r>
        <w:rPr>
          <w:rFonts w:hint="default" w:ascii="Times New Roman" w:hAnsi="Times New Roman" w:cs="Times New Roman"/>
          <w:color w:val="000000"/>
          <w:szCs w:val="22"/>
        </w:rPr>
        <w:t>Kultista transformátor, který zabodne do srdce někomu s magickými schopnostmi a přemění jeho manu/přízeň do svého Vortexu v kurzu 1:1. Transformátor je hadička, která má na jednom konci hrot, který se bodá do srdce a na druhém má jakýsi kožený náustek, který si přiloží ke rtům a vsaje Vortex,</w:t>
      </w:r>
      <w:r>
        <w:rPr>
          <w:rFonts w:hint="default" w:ascii="Times New Roman" w:hAnsi="Times New Roman" w:cs="Times New Roman"/>
          <w:color w:val="000000"/>
          <w:szCs w:val="22"/>
          <w:lang w:val="cs-CZ"/>
        </w:rPr>
        <w:t xml:space="preserve"> tento přístroj může dostat kultista od svého kultu.</w:t>
      </w:r>
    </w:p>
    <w:p w14:paraId="47AC6F11">
      <w:pPr>
        <w:keepNext w:val="0"/>
        <w:keepLines w:val="0"/>
        <w:pageBreakBefore w:val="0"/>
        <w:widowControl/>
        <w:kinsoku/>
        <w:wordWrap/>
        <w:overflowPunct/>
        <w:topLinePunct w:val="0"/>
        <w:autoSpaceDE/>
        <w:autoSpaceDN/>
        <w:bidi w:val="0"/>
        <w:adjustRightInd/>
        <w:snapToGrid/>
        <w:spacing w:beforeAutospacing="0" w:afterAutospacing="0"/>
        <w:ind w:left="0"/>
        <w:jc w:val="both"/>
        <w:textAlignment w:val="auto"/>
        <w:rPr>
          <w:rFonts w:hint="default" w:ascii="Times New Roman" w:hAnsi="Times New Roman" w:cs="Times New Roman"/>
        </w:rPr>
      </w:pPr>
    </w:p>
    <w:p w14:paraId="442F7904">
      <w:pPr>
        <w:pStyle w:val="4"/>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color w:val="434343"/>
        </w:rPr>
      </w:pPr>
      <w:r>
        <w:rPr>
          <w:rFonts w:hint="default" w:ascii="Times New Roman" w:hAnsi="Times New Roman" w:cs="Times New Roman"/>
          <w:color w:val="434343"/>
        </w:rPr>
        <w:t>Zvláštní schopnosti první úrovně</w:t>
      </w:r>
    </w:p>
    <w:p w14:paraId="34F3E0ED">
      <w:pPr>
        <w:rPr>
          <w:rFonts w:hint="default"/>
        </w:rPr>
      </w:pPr>
    </w:p>
    <w:p w14:paraId="5E8DF020">
      <w:pPr>
        <w:pStyle w:val="5"/>
        <w:keepNext w:val="0"/>
        <w:keepLines w:val="0"/>
        <w:pageBreakBefore w:val="0"/>
        <w:widowControl/>
        <w:kinsoku/>
        <w:wordWrap/>
        <w:overflowPunct/>
        <w:topLinePunct w:val="0"/>
        <w:autoSpaceDE/>
        <w:autoSpaceDN/>
        <w:bidi w:val="0"/>
        <w:adjustRightInd/>
        <w:snapToGrid/>
        <w:spacing w:before="0" w:beforeAutospacing="0" w:after="0" w:afterAutospacing="0"/>
        <w:ind w:left="0"/>
        <w:textAlignment w:val="auto"/>
        <w:rPr>
          <w:rFonts w:hint="default"/>
        </w:rPr>
      </w:pPr>
      <w:r>
        <w:rPr>
          <w:rFonts w:hint="default"/>
        </w:rPr>
        <w:t>Vycítění Magie</w:t>
      </w:r>
    </w:p>
    <w:p w14:paraId="3386806D">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rPr>
      </w:pPr>
      <w:r>
        <w:rPr>
          <w:rFonts w:hint="default" w:ascii="Times New Roman" w:hAnsi="Times New Roman" w:cs="Times New Roman"/>
          <w:color w:val="000000"/>
          <w:szCs w:val="22"/>
        </w:rPr>
        <w:t>Kultista se umí přepnout do stavu cítění magie, což je stav, ve kterém vidí všechno šedě až na magii, zakázaná magie je rudá, Vortex víří kolem svého majitele a má žlutou barvu, ostatní magie (tz</w:t>
      </w:r>
      <w:r>
        <w:rPr>
          <w:rFonts w:hint="default" w:ascii="Times New Roman" w:hAnsi="Times New Roman" w:cs="Times New Roman"/>
          <w:color w:val="000000"/>
          <w:szCs w:val="22"/>
          <w:lang w:val="cs-CZ"/>
        </w:rPr>
        <w:t>n</w:t>
      </w:r>
      <w:r>
        <w:rPr>
          <w:rFonts w:hint="default" w:ascii="Times New Roman" w:hAnsi="Times New Roman" w:cs="Times New Roman"/>
          <w:color w:val="000000"/>
          <w:szCs w:val="22"/>
        </w:rPr>
        <w:t>. hraničářská, kouzelnická, alchymistická…) je zelená, může díky této schopnosti odhalit i stopy magie tzn. místa kde byla, která magie použita, ať už na výrobu lektvaru, nebo kouzlení. Za jednu směnu použije 2 body Vortexu a vstoupení do stavu cítění magie a jeho následné opuštění trvá 1 kolo.</w:t>
      </w:r>
    </w:p>
    <w:p w14:paraId="0ABFAD8B">
      <w:pPr>
        <w:keepNext w:val="0"/>
        <w:keepLines w:val="0"/>
        <w:pageBreakBefore w:val="0"/>
        <w:widowControl/>
        <w:kinsoku/>
        <w:wordWrap/>
        <w:overflowPunct/>
        <w:topLinePunct w:val="0"/>
        <w:autoSpaceDE/>
        <w:autoSpaceDN/>
        <w:bidi w:val="0"/>
        <w:adjustRightInd/>
        <w:snapToGrid/>
        <w:spacing w:beforeAutospacing="0" w:afterAutospacing="0"/>
        <w:ind w:left="0"/>
        <w:jc w:val="both"/>
        <w:textAlignment w:val="auto"/>
        <w:rPr>
          <w:rFonts w:hint="default" w:ascii="Times New Roman" w:hAnsi="Times New Roman" w:cs="Times New Roman"/>
        </w:rPr>
      </w:pPr>
    </w:p>
    <w:p w14:paraId="5455D3B4">
      <w:pPr>
        <w:pStyle w:val="5"/>
        <w:keepNext w:val="0"/>
        <w:keepLines w:val="0"/>
        <w:pageBreakBefore w:val="0"/>
        <w:widowControl/>
        <w:kinsoku/>
        <w:wordWrap/>
        <w:overflowPunct/>
        <w:topLinePunct w:val="0"/>
        <w:autoSpaceDE/>
        <w:autoSpaceDN/>
        <w:bidi w:val="0"/>
        <w:adjustRightInd/>
        <w:snapToGrid/>
        <w:spacing w:before="0" w:beforeAutospacing="0" w:after="0" w:afterAutospacing="0"/>
        <w:ind w:left="0"/>
        <w:textAlignment w:val="auto"/>
        <w:rPr>
          <w:rFonts w:hint="default"/>
        </w:rPr>
      </w:pPr>
      <w:r>
        <w:rPr>
          <w:rFonts w:hint="default"/>
        </w:rPr>
        <w:t>Základní Efekty Vortexu</w:t>
      </w:r>
    </w:p>
    <w:p w14:paraId="7995AEFC">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rPr>
      </w:pPr>
      <w:r>
        <w:rPr>
          <w:rFonts w:hint="default" w:ascii="Times New Roman" w:hAnsi="Times New Roman" w:cs="Times New Roman"/>
          <w:color w:val="000000"/>
          <w:szCs w:val="22"/>
        </w:rPr>
        <w:t>V základech používání Osobního Vortexu se setkáme z dvěma druhy použití Osobního Vortexu Zázrak a Posílení, rozdíl je ten, že Zázrak není okamžitý, ale posílení ano, dále se na každé vztahují jiné schopnosti a Zázrak je více magický, což znamená, že se musí házet na samotné seslání, kdyžto Posílení je méně magické, takže se neháže na samotné seslání, ale až poté na úspěch činnosti, kterou takto podpoří</w:t>
      </w:r>
    </w:p>
    <w:p w14:paraId="4BF9A3F7">
      <w:pPr>
        <w:keepNext w:val="0"/>
        <w:keepLines w:val="0"/>
        <w:pageBreakBefore w:val="0"/>
        <w:widowControl/>
        <w:kinsoku/>
        <w:wordWrap/>
        <w:overflowPunct/>
        <w:topLinePunct w:val="0"/>
        <w:autoSpaceDE/>
        <w:autoSpaceDN/>
        <w:bidi w:val="0"/>
        <w:adjustRightInd/>
        <w:snapToGrid/>
        <w:spacing w:beforeAutospacing="0" w:afterAutospacing="0"/>
        <w:ind w:left="0"/>
        <w:jc w:val="both"/>
        <w:textAlignment w:val="auto"/>
        <w:rPr>
          <w:rFonts w:hint="default" w:ascii="Times New Roman" w:hAnsi="Times New Roman" w:cs="Times New Roman"/>
        </w:rPr>
      </w:pPr>
    </w:p>
    <w:p w14:paraId="4A97272C">
      <w:pPr>
        <w:pStyle w:val="6"/>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rPr>
      </w:pPr>
      <w:r>
        <w:rPr>
          <w:rFonts w:hint="default" w:ascii="Times New Roman" w:hAnsi="Times New Roman" w:cs="Times New Roman"/>
          <w:color w:val="666666"/>
          <w:sz w:val="22"/>
          <w:szCs w:val="22"/>
        </w:rPr>
        <w:t>Použití Vortexu (Int)</w:t>
      </w:r>
    </w:p>
    <w:p w14:paraId="462457E7">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rPr>
      </w:pPr>
      <w:r>
        <w:rPr>
          <w:rFonts w:hint="default" w:ascii="Times New Roman" w:hAnsi="Times New Roman" w:cs="Times New Roman"/>
          <w:i/>
          <w:iCs/>
          <w:color w:val="000000"/>
          <w:szCs w:val="22"/>
        </w:rPr>
        <w:t>Profesní dovednost - znalosní (3. stupeň zvládnutí)</w:t>
      </w:r>
    </w:p>
    <w:p w14:paraId="4530F28C">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color w:val="000000"/>
          <w:szCs w:val="22"/>
          <w:u w:val="single"/>
        </w:rPr>
      </w:pPr>
      <w:r>
        <w:rPr>
          <w:rFonts w:hint="default" w:ascii="Times New Roman" w:hAnsi="Times New Roman" w:cs="Times New Roman"/>
          <w:color w:val="000000"/>
          <w:szCs w:val="22"/>
        </w:rPr>
        <w:t xml:space="preserve">Ověření: </w:t>
      </w:r>
      <w:r>
        <w:rPr>
          <w:rFonts w:hint="default" w:ascii="Times New Roman" w:hAnsi="Times New Roman" w:cs="Times New Roman"/>
          <w:color w:val="000000"/>
          <w:szCs w:val="22"/>
          <w:u w:val="single"/>
        </w:rPr>
        <w:t>Použití Vortexu(Int)</w:t>
      </w:r>
      <w:r>
        <w:rPr>
          <w:rFonts w:hint="default" w:ascii="Times New Roman" w:hAnsi="Times New Roman" w:cs="Times New Roman"/>
          <w:color w:val="000000"/>
          <w:szCs w:val="22"/>
        </w:rPr>
        <w:t xml:space="preserve"> </w:t>
      </w:r>
      <w:r>
        <w:rPr>
          <w:rFonts w:hint="default" w:ascii="Times New Roman" w:hAnsi="Times New Roman" w:cs="Times New Roman"/>
          <w:i/>
          <w:iCs/>
          <w:color w:val="000000"/>
          <w:szCs w:val="22"/>
        </w:rPr>
        <w:t>vs</w:t>
      </w:r>
      <w:r>
        <w:rPr>
          <w:rFonts w:hint="default" w:ascii="Times New Roman" w:hAnsi="Times New Roman" w:cs="Times New Roman"/>
          <w:color w:val="000000"/>
          <w:szCs w:val="22"/>
        </w:rPr>
        <w:t xml:space="preserve"> </w:t>
      </w:r>
      <w:r>
        <w:rPr>
          <w:rFonts w:hint="default" w:ascii="Times New Roman" w:hAnsi="Times New Roman" w:cs="Times New Roman"/>
          <w:color w:val="000000"/>
          <w:szCs w:val="22"/>
          <w:u w:val="single"/>
        </w:rPr>
        <w:t>Obtížnost Efektu</w:t>
      </w:r>
    </w:p>
    <w:p w14:paraId="657D7481">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color w:val="000000"/>
          <w:szCs w:val="22"/>
          <w:u w:val="single"/>
        </w:rPr>
      </w:pPr>
    </w:p>
    <w:p w14:paraId="63A577E8">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i/>
          <w:iCs/>
          <w:color w:val="000000"/>
          <w:szCs w:val="22"/>
        </w:rPr>
      </w:pPr>
      <w:r>
        <w:rPr>
          <w:rFonts w:hint="default" w:ascii="Times New Roman" w:hAnsi="Times New Roman" w:cs="Times New Roman"/>
          <w:i/>
          <w:iCs/>
          <w:color w:val="000000"/>
          <w:szCs w:val="22"/>
        </w:rPr>
        <w:t xml:space="preserve">Použití Vortexu je dovednost, která je velmi důležitá, díky této dovednosti dokáže disponent udělat věci, o kterých se jinému ani nesnilo, v porovnání s kouzelníkovými kouzly, nebo klerikovými prosbami, to není až tak nic převratného, ale “síla Vortexu tkví v účelu a né ve zranění” jak rádi říkají </w:t>
      </w:r>
      <w:r>
        <w:rPr>
          <w:rFonts w:hint="default" w:ascii="Times New Roman" w:hAnsi="Times New Roman" w:cs="Times New Roman"/>
          <w:i/>
          <w:iCs/>
          <w:color w:val="000000"/>
          <w:szCs w:val="22"/>
          <w:lang w:val="cs-CZ"/>
        </w:rPr>
        <w:t>Kultisté</w:t>
      </w:r>
      <w:r>
        <w:rPr>
          <w:rFonts w:hint="default" w:ascii="Times New Roman" w:hAnsi="Times New Roman" w:cs="Times New Roman"/>
          <w:i/>
          <w:iCs/>
          <w:color w:val="000000"/>
          <w:szCs w:val="22"/>
        </w:rPr>
        <w:t>.</w:t>
      </w:r>
    </w:p>
    <w:p w14:paraId="7358DB51">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i/>
          <w:iCs/>
          <w:color w:val="000000"/>
          <w:szCs w:val="22"/>
        </w:rPr>
      </w:pPr>
    </w:p>
    <w:p w14:paraId="57887159">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jc w:val="both"/>
        <w:textAlignment w:val="auto"/>
        <w:rPr>
          <w:rFonts w:hint="default" w:ascii="Times New Roman" w:hAnsi="Times New Roman" w:cs="Times New Roman"/>
          <w:i/>
          <w:iCs/>
          <w:color w:val="000000"/>
          <w:szCs w:val="22"/>
        </w:rPr>
      </w:pPr>
    </w:p>
    <w:p w14:paraId="2EC095CF">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i/>
          <w:iCs/>
          <w:color w:val="000000"/>
          <w:szCs w:val="22"/>
        </w:rPr>
      </w:pPr>
    </w:p>
    <w:p w14:paraId="52B7AE57">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rPr>
      </w:pPr>
      <w:r>
        <w:rPr>
          <w:rFonts w:hint="default" w:ascii="Times New Roman" w:hAnsi="Times New Roman" w:cs="Times New Roman"/>
          <w:color w:val="666666"/>
          <w:szCs w:val="22"/>
        </w:rPr>
        <w:t>Učení se Efektům Vortexu</w:t>
      </w:r>
    </w:p>
    <w:p w14:paraId="403E6777">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rPr>
      </w:pPr>
      <w:r>
        <w:rPr>
          <w:rFonts w:hint="default" w:ascii="Times New Roman" w:hAnsi="Times New Roman" w:cs="Times New Roman"/>
          <w:color w:val="000000"/>
          <w:szCs w:val="22"/>
        </w:rPr>
        <w:t>Na začátku hry umí</w:t>
      </w:r>
      <w:r>
        <w:rPr>
          <w:rFonts w:hint="default" w:ascii="Times New Roman" w:hAnsi="Times New Roman" w:cs="Times New Roman"/>
          <w:color w:val="000000"/>
          <w:szCs w:val="22"/>
          <w:lang w:val="cs-CZ"/>
        </w:rPr>
        <w:t xml:space="preserve"> Kultista</w:t>
      </w:r>
      <w:r>
        <w:rPr>
          <w:rFonts w:hint="default" w:ascii="Times New Roman" w:hAnsi="Times New Roman" w:cs="Times New Roman"/>
          <w:color w:val="000000"/>
          <w:szCs w:val="22"/>
        </w:rPr>
        <w:t xml:space="preserve"> 3 Efekty Vortexu, které si vybere ze základních Efektů Vortexu, jediné omezení je to, že si nesmí vzít Efekt, jehož cena Vortexu převyšuje jeho maximum</w:t>
      </w:r>
    </w:p>
    <w:p w14:paraId="34D155A1">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rPr>
      </w:pPr>
      <w:r>
        <w:rPr>
          <w:rFonts w:hint="default" w:ascii="Times New Roman" w:hAnsi="Times New Roman" w:cs="Times New Roman"/>
          <w:color w:val="000000"/>
          <w:szCs w:val="22"/>
        </w:rPr>
        <w:t>Při přechodu na další úroveň si můžeš vybrat dva nové Efekty Vortexu, které spadají pod Základní Efekty Vortexu, nebo jiné, u kterých může být podmínka předchozí znalosti.</w:t>
      </w:r>
    </w:p>
    <w:p w14:paraId="2B870FB1">
      <w:pPr>
        <w:keepNext w:val="0"/>
        <w:keepLines w:val="0"/>
        <w:pageBreakBefore w:val="0"/>
        <w:widowControl/>
        <w:kinsoku/>
        <w:wordWrap/>
        <w:overflowPunct/>
        <w:topLinePunct w:val="0"/>
        <w:autoSpaceDE/>
        <w:autoSpaceDN/>
        <w:bidi w:val="0"/>
        <w:adjustRightInd/>
        <w:snapToGrid/>
        <w:spacing w:beforeAutospacing="0" w:afterAutospacing="0"/>
        <w:ind w:left="0"/>
        <w:textAlignment w:val="auto"/>
        <w:rPr>
          <w:rFonts w:hint="default" w:ascii="Times New Roman" w:hAnsi="Times New Roman" w:cs="Times New Roman"/>
        </w:rPr>
      </w:pPr>
      <w:r>
        <w:rPr>
          <w:rFonts w:hint="default" w:ascii="Times New Roman" w:hAnsi="Times New Roman" w:cs="Times New Roman"/>
        </w:rPr>
        <w:br w:type="page"/>
      </w:r>
    </w:p>
    <w:p w14:paraId="6B2AA216">
      <w:pPr>
        <w:pStyle w:val="6"/>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rPr>
      </w:pPr>
      <w:r>
        <w:rPr>
          <w:rFonts w:hint="default" w:ascii="Times New Roman" w:hAnsi="Times New Roman" w:cs="Times New Roman"/>
          <w:color w:val="666666"/>
          <w:sz w:val="22"/>
          <w:szCs w:val="22"/>
        </w:rPr>
        <w:t>Základní Efekty Vortexu</w:t>
      </w:r>
    </w:p>
    <w:p w14:paraId="299E6CB2">
      <w:pPr>
        <w:pStyle w:val="7"/>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rPr>
      </w:pPr>
      <w:r>
        <w:rPr>
          <w:rFonts w:hint="default" w:ascii="Times New Roman" w:hAnsi="Times New Roman" w:cs="Times New Roman"/>
          <w:i/>
          <w:iCs/>
          <w:color w:val="666666"/>
          <w:sz w:val="22"/>
          <w:szCs w:val="22"/>
        </w:rPr>
        <w:t>Štít věrných</w:t>
      </w:r>
    </w:p>
    <w:p w14:paraId="550DCD73">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rPr>
      </w:pPr>
      <w:r>
        <w:rPr>
          <w:rFonts w:hint="default" w:ascii="Times New Roman" w:hAnsi="Times New Roman" w:cs="Times New Roman"/>
          <w:color w:val="000000"/>
          <w:szCs w:val="22"/>
        </w:rPr>
        <w:t>Typ: Posílení</w:t>
      </w:r>
    </w:p>
    <w:p w14:paraId="5CE44FFC">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rPr>
      </w:pPr>
      <w:r>
        <w:rPr>
          <w:rFonts w:hint="default" w:ascii="Times New Roman" w:hAnsi="Times New Roman" w:cs="Times New Roman"/>
          <w:color w:val="000000"/>
          <w:szCs w:val="22"/>
        </w:rPr>
        <w:t>Vortex: 3 za první kolo, 2 za každé další</w:t>
      </w:r>
    </w:p>
    <w:p w14:paraId="6617D9F9">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rPr>
      </w:pPr>
      <w:r>
        <w:rPr>
          <w:rFonts w:hint="default" w:ascii="Times New Roman" w:hAnsi="Times New Roman" w:cs="Times New Roman"/>
          <w:color w:val="000000"/>
          <w:szCs w:val="22"/>
        </w:rPr>
        <w:t>Trvání: Dle množství Vortexu</w:t>
      </w:r>
    </w:p>
    <w:p w14:paraId="43E059A0">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rPr>
      </w:pPr>
      <w:r>
        <w:rPr>
          <w:rFonts w:hint="default" w:ascii="Times New Roman" w:hAnsi="Times New Roman" w:cs="Times New Roman"/>
          <w:color w:val="000000"/>
          <w:szCs w:val="22"/>
        </w:rPr>
        <w:t>Vyvolání: Ihned</w:t>
      </w:r>
    </w:p>
    <w:p w14:paraId="1101F3B8">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rPr>
      </w:pPr>
      <w:r>
        <w:rPr>
          <w:rFonts w:hint="default" w:ascii="Times New Roman" w:hAnsi="Times New Roman" w:cs="Times New Roman"/>
          <w:color w:val="000000"/>
          <w:szCs w:val="22"/>
        </w:rPr>
        <w:t>Vyžaduje: -</w:t>
      </w:r>
    </w:p>
    <w:p w14:paraId="5B3E2EF9">
      <w:pPr>
        <w:keepNext w:val="0"/>
        <w:keepLines w:val="0"/>
        <w:pageBreakBefore w:val="0"/>
        <w:widowControl/>
        <w:kinsoku/>
        <w:wordWrap/>
        <w:overflowPunct/>
        <w:topLinePunct w:val="0"/>
        <w:autoSpaceDE/>
        <w:autoSpaceDN/>
        <w:bidi w:val="0"/>
        <w:adjustRightInd/>
        <w:snapToGrid/>
        <w:spacing w:beforeAutospacing="0" w:afterAutospacing="0"/>
        <w:ind w:left="0"/>
        <w:jc w:val="both"/>
        <w:textAlignment w:val="auto"/>
        <w:rPr>
          <w:rFonts w:hint="default" w:ascii="Times New Roman" w:hAnsi="Times New Roman" w:cs="Times New Roman"/>
        </w:rPr>
      </w:pPr>
    </w:p>
    <w:p w14:paraId="252723C8">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rPr>
      </w:pPr>
      <w:r>
        <w:rPr>
          <w:rFonts w:hint="default" w:ascii="Times New Roman" w:hAnsi="Times New Roman" w:cs="Times New Roman"/>
          <w:color w:val="000000"/>
          <w:szCs w:val="22"/>
        </w:rPr>
        <w:t>Tímto Posílením</w:t>
      </w:r>
      <w:r>
        <w:rPr>
          <w:rFonts w:hint="default" w:ascii="Times New Roman" w:hAnsi="Times New Roman" w:cs="Times New Roman"/>
          <w:color w:val="000000"/>
          <w:szCs w:val="22"/>
          <w:lang w:val="cs-CZ"/>
        </w:rPr>
        <w:t xml:space="preserve"> Kultista</w:t>
      </w:r>
      <w:r>
        <w:rPr>
          <w:rFonts w:hint="default" w:ascii="Times New Roman" w:hAnsi="Times New Roman" w:cs="Times New Roman"/>
          <w:color w:val="000000"/>
          <w:szCs w:val="22"/>
        </w:rPr>
        <w:t xml:space="preserve"> vytvoří na svém těle, zrakem skoro nepatrnou vrstvu, která zvyšuje jeho Základní Obranu (ZO) proti všem druhům útoků o +6</w:t>
      </w:r>
    </w:p>
    <w:p w14:paraId="29E88D26">
      <w:pPr>
        <w:keepNext w:val="0"/>
        <w:keepLines w:val="0"/>
        <w:pageBreakBefore w:val="0"/>
        <w:widowControl/>
        <w:kinsoku/>
        <w:wordWrap/>
        <w:overflowPunct/>
        <w:topLinePunct w:val="0"/>
        <w:autoSpaceDE/>
        <w:autoSpaceDN/>
        <w:bidi w:val="0"/>
        <w:adjustRightInd/>
        <w:snapToGrid/>
        <w:spacing w:beforeAutospacing="0" w:afterAutospacing="0"/>
        <w:ind w:left="0"/>
        <w:jc w:val="both"/>
        <w:textAlignment w:val="auto"/>
        <w:rPr>
          <w:rFonts w:hint="default" w:ascii="Times New Roman" w:hAnsi="Times New Roman" w:cs="Times New Roman"/>
        </w:rPr>
      </w:pPr>
    </w:p>
    <w:p w14:paraId="6260CBF2">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rPr>
      </w:pPr>
      <w:r>
        <w:rPr>
          <w:rFonts w:hint="default" w:ascii="Times New Roman" w:hAnsi="Times New Roman" w:cs="Times New Roman"/>
          <w:color w:val="000000"/>
          <w:szCs w:val="22"/>
        </w:rPr>
        <w:t>Efekt trvá dokud má Vyvolávající dostatek Vortexu a nebo dokud jej nezruší</w:t>
      </w:r>
    </w:p>
    <w:p w14:paraId="435A919A">
      <w:pPr>
        <w:keepNext w:val="0"/>
        <w:keepLines w:val="0"/>
        <w:pageBreakBefore w:val="0"/>
        <w:widowControl/>
        <w:kinsoku/>
        <w:wordWrap/>
        <w:overflowPunct/>
        <w:topLinePunct w:val="0"/>
        <w:autoSpaceDE/>
        <w:autoSpaceDN/>
        <w:bidi w:val="0"/>
        <w:adjustRightInd/>
        <w:snapToGrid/>
        <w:spacing w:beforeAutospacing="0" w:afterAutospacing="0"/>
        <w:ind w:left="0"/>
        <w:jc w:val="both"/>
        <w:textAlignment w:val="auto"/>
        <w:rPr>
          <w:rFonts w:hint="default" w:ascii="Times New Roman" w:hAnsi="Times New Roman" w:cs="Times New Roman"/>
        </w:rPr>
      </w:pPr>
    </w:p>
    <w:p w14:paraId="558854A7">
      <w:pPr>
        <w:pStyle w:val="7"/>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rPr>
      </w:pPr>
      <w:r>
        <w:rPr>
          <w:rFonts w:hint="default" w:ascii="Times New Roman" w:hAnsi="Times New Roman" w:cs="Times New Roman"/>
          <w:i/>
          <w:iCs/>
          <w:color w:val="666666"/>
          <w:sz w:val="22"/>
          <w:szCs w:val="22"/>
        </w:rPr>
        <w:t>Zesílená rána</w:t>
      </w:r>
    </w:p>
    <w:p w14:paraId="4F7FDEA7">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rPr>
      </w:pPr>
      <w:r>
        <w:rPr>
          <w:rFonts w:hint="default" w:ascii="Times New Roman" w:hAnsi="Times New Roman" w:cs="Times New Roman"/>
          <w:color w:val="000000"/>
          <w:szCs w:val="22"/>
        </w:rPr>
        <w:t>Typ: Posílení</w:t>
      </w:r>
    </w:p>
    <w:p w14:paraId="7A4CB63C">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rPr>
      </w:pPr>
      <w:r>
        <w:rPr>
          <w:rFonts w:hint="default" w:ascii="Times New Roman" w:hAnsi="Times New Roman" w:cs="Times New Roman"/>
          <w:color w:val="000000"/>
          <w:szCs w:val="22"/>
        </w:rPr>
        <w:t>Vortex: 5</w:t>
      </w:r>
    </w:p>
    <w:p w14:paraId="136C0085">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rPr>
      </w:pPr>
      <w:r>
        <w:rPr>
          <w:rFonts w:hint="default" w:ascii="Times New Roman" w:hAnsi="Times New Roman" w:cs="Times New Roman"/>
          <w:color w:val="000000"/>
          <w:szCs w:val="22"/>
        </w:rPr>
        <w:t>Trvání: Ihned</w:t>
      </w:r>
    </w:p>
    <w:p w14:paraId="5FAA0D3F">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rPr>
      </w:pPr>
      <w:r>
        <w:rPr>
          <w:rFonts w:hint="default" w:ascii="Times New Roman" w:hAnsi="Times New Roman" w:cs="Times New Roman"/>
          <w:color w:val="000000"/>
          <w:szCs w:val="22"/>
        </w:rPr>
        <w:t>Vyvolání: Ihned</w:t>
      </w:r>
    </w:p>
    <w:p w14:paraId="1C72B95C">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rPr>
      </w:pPr>
      <w:r>
        <w:rPr>
          <w:rFonts w:hint="default" w:ascii="Times New Roman" w:hAnsi="Times New Roman" w:cs="Times New Roman"/>
          <w:color w:val="000000"/>
          <w:szCs w:val="22"/>
        </w:rPr>
        <w:t>Vyžaduje: -</w:t>
      </w:r>
    </w:p>
    <w:p w14:paraId="0A6F3010">
      <w:pPr>
        <w:keepNext w:val="0"/>
        <w:keepLines w:val="0"/>
        <w:pageBreakBefore w:val="0"/>
        <w:widowControl/>
        <w:kinsoku/>
        <w:wordWrap/>
        <w:overflowPunct/>
        <w:topLinePunct w:val="0"/>
        <w:autoSpaceDE/>
        <w:autoSpaceDN/>
        <w:bidi w:val="0"/>
        <w:adjustRightInd/>
        <w:snapToGrid/>
        <w:spacing w:beforeAutospacing="0" w:afterAutospacing="0"/>
        <w:ind w:left="0"/>
        <w:jc w:val="both"/>
        <w:textAlignment w:val="auto"/>
        <w:rPr>
          <w:rFonts w:hint="default" w:ascii="Times New Roman" w:hAnsi="Times New Roman" w:cs="Times New Roman"/>
        </w:rPr>
      </w:pPr>
    </w:p>
    <w:p w14:paraId="76F7951C">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rPr>
      </w:pPr>
      <w:r>
        <w:rPr>
          <w:rFonts w:hint="default" w:ascii="Times New Roman" w:hAnsi="Times New Roman" w:cs="Times New Roman"/>
          <w:color w:val="000000"/>
          <w:szCs w:val="22"/>
        </w:rPr>
        <w:t>Tímto Posílením</w:t>
      </w:r>
      <w:r>
        <w:rPr>
          <w:rFonts w:hint="default" w:ascii="Times New Roman" w:hAnsi="Times New Roman" w:cs="Times New Roman"/>
          <w:color w:val="000000"/>
          <w:szCs w:val="22"/>
          <w:lang w:val="cs-CZ"/>
        </w:rPr>
        <w:t xml:space="preserve"> Kultista</w:t>
      </w:r>
      <w:r>
        <w:rPr>
          <w:rFonts w:hint="default" w:ascii="Times New Roman" w:hAnsi="Times New Roman" w:cs="Times New Roman"/>
          <w:color w:val="000000"/>
          <w:szCs w:val="22"/>
        </w:rPr>
        <w:t xml:space="preserve"> zesílí svůj útok, který přijde bezprostředně po použití efektu, takto získá bonus do útoku +3 a Pokud zasáhne udělí dodatečné zranění 1d10 životů</w:t>
      </w:r>
    </w:p>
    <w:p w14:paraId="6F1205F8">
      <w:pPr>
        <w:pStyle w:val="7"/>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rPr>
      </w:pPr>
      <w:r>
        <w:rPr>
          <w:rFonts w:hint="default" w:ascii="Times New Roman" w:hAnsi="Times New Roman" w:cs="Times New Roman"/>
          <w:i/>
          <w:iCs/>
          <w:color w:val="666666"/>
          <w:sz w:val="22"/>
          <w:szCs w:val="22"/>
        </w:rPr>
        <w:t>Vnitřní síla</w:t>
      </w:r>
    </w:p>
    <w:p w14:paraId="26E1318C">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rPr>
      </w:pPr>
      <w:r>
        <w:rPr>
          <w:rFonts w:hint="default" w:ascii="Times New Roman" w:hAnsi="Times New Roman" w:cs="Times New Roman"/>
          <w:color w:val="000000"/>
          <w:szCs w:val="22"/>
        </w:rPr>
        <w:t>Typ: Posílení</w:t>
      </w:r>
    </w:p>
    <w:p w14:paraId="08A851E3">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rPr>
      </w:pPr>
      <w:r>
        <w:rPr>
          <w:rFonts w:hint="default" w:ascii="Times New Roman" w:hAnsi="Times New Roman" w:cs="Times New Roman"/>
          <w:color w:val="000000"/>
          <w:szCs w:val="22"/>
        </w:rPr>
        <w:t>Vortex: 4 za první kolo, 2 za každé další kolo</w:t>
      </w:r>
    </w:p>
    <w:p w14:paraId="43A85473">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rPr>
      </w:pPr>
      <w:r>
        <w:rPr>
          <w:rFonts w:hint="default" w:ascii="Times New Roman" w:hAnsi="Times New Roman" w:cs="Times New Roman"/>
          <w:color w:val="000000"/>
          <w:szCs w:val="22"/>
        </w:rPr>
        <w:t>Trvání: Dle množství Vortexu</w:t>
      </w:r>
    </w:p>
    <w:p w14:paraId="6C4F14F0">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rPr>
      </w:pPr>
      <w:r>
        <w:rPr>
          <w:rFonts w:hint="default" w:ascii="Times New Roman" w:hAnsi="Times New Roman" w:cs="Times New Roman"/>
          <w:color w:val="000000"/>
          <w:szCs w:val="22"/>
        </w:rPr>
        <w:t>Vyvolání: Ihned</w:t>
      </w:r>
    </w:p>
    <w:p w14:paraId="4C68D6C5">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rPr>
      </w:pPr>
      <w:r>
        <w:rPr>
          <w:rFonts w:hint="default" w:ascii="Times New Roman" w:hAnsi="Times New Roman" w:cs="Times New Roman"/>
          <w:color w:val="000000"/>
          <w:szCs w:val="22"/>
        </w:rPr>
        <w:t>Vyžaduje: -</w:t>
      </w:r>
    </w:p>
    <w:p w14:paraId="227F55F5">
      <w:pPr>
        <w:keepNext w:val="0"/>
        <w:keepLines w:val="0"/>
        <w:pageBreakBefore w:val="0"/>
        <w:widowControl/>
        <w:kinsoku/>
        <w:wordWrap/>
        <w:overflowPunct/>
        <w:topLinePunct w:val="0"/>
        <w:autoSpaceDE/>
        <w:autoSpaceDN/>
        <w:bidi w:val="0"/>
        <w:adjustRightInd/>
        <w:snapToGrid/>
        <w:spacing w:beforeAutospacing="0" w:afterAutospacing="0"/>
        <w:ind w:left="0"/>
        <w:jc w:val="both"/>
        <w:textAlignment w:val="auto"/>
        <w:rPr>
          <w:rFonts w:hint="default" w:ascii="Times New Roman" w:hAnsi="Times New Roman" w:cs="Times New Roman"/>
        </w:rPr>
      </w:pPr>
    </w:p>
    <w:p w14:paraId="59C19BFC">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rPr>
      </w:pPr>
      <w:r>
        <w:rPr>
          <w:rFonts w:hint="default" w:ascii="Times New Roman" w:hAnsi="Times New Roman" w:cs="Times New Roman"/>
          <w:color w:val="000000"/>
          <w:szCs w:val="22"/>
        </w:rPr>
        <w:t>Tímto Posílením</w:t>
      </w:r>
      <w:r>
        <w:rPr>
          <w:rFonts w:hint="default" w:ascii="Times New Roman" w:hAnsi="Times New Roman" w:cs="Times New Roman"/>
          <w:color w:val="000000"/>
          <w:szCs w:val="22"/>
          <w:lang w:val="cs-CZ"/>
        </w:rPr>
        <w:t xml:space="preserve"> Kultista</w:t>
      </w:r>
      <w:r>
        <w:rPr>
          <w:rFonts w:hint="default" w:ascii="Times New Roman" w:hAnsi="Times New Roman" w:cs="Times New Roman"/>
          <w:color w:val="000000"/>
          <w:szCs w:val="22"/>
        </w:rPr>
        <w:t xml:space="preserve"> využije svoji Mentální sílu jako tu fyzickou, dokud Efekt trvá, může si k hodům na síl</w:t>
      </w:r>
      <w:r>
        <w:rPr>
          <w:rFonts w:hint="default" w:ascii="Times New Roman" w:hAnsi="Times New Roman" w:cs="Times New Roman"/>
          <w:color w:val="000000"/>
          <w:szCs w:val="22"/>
          <w:lang w:val="cs-CZ"/>
        </w:rPr>
        <w:t>u</w:t>
      </w:r>
      <w:r>
        <w:rPr>
          <w:rFonts w:hint="default" w:ascii="Times New Roman" w:hAnsi="Times New Roman" w:cs="Times New Roman"/>
          <w:color w:val="000000"/>
          <w:szCs w:val="22"/>
        </w:rPr>
        <w:t xml:space="preserve"> přičíst také opravu za Inteligenci.</w:t>
      </w:r>
    </w:p>
    <w:p w14:paraId="4CB4AC4C">
      <w:pPr>
        <w:keepNext w:val="0"/>
        <w:keepLines w:val="0"/>
        <w:pageBreakBefore w:val="0"/>
        <w:widowControl/>
        <w:kinsoku/>
        <w:wordWrap/>
        <w:overflowPunct/>
        <w:topLinePunct w:val="0"/>
        <w:autoSpaceDE/>
        <w:autoSpaceDN/>
        <w:bidi w:val="0"/>
        <w:adjustRightInd/>
        <w:snapToGrid/>
        <w:spacing w:beforeAutospacing="0" w:afterAutospacing="0"/>
        <w:ind w:left="0"/>
        <w:jc w:val="both"/>
        <w:textAlignment w:val="auto"/>
        <w:rPr>
          <w:rFonts w:hint="default" w:ascii="Times New Roman" w:hAnsi="Times New Roman" w:cs="Times New Roman"/>
        </w:rPr>
      </w:pPr>
    </w:p>
    <w:p w14:paraId="07D451A8">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rPr>
      </w:pPr>
      <w:r>
        <w:rPr>
          <w:rFonts w:hint="default" w:ascii="Times New Roman" w:hAnsi="Times New Roman" w:cs="Times New Roman"/>
          <w:color w:val="000000"/>
          <w:szCs w:val="22"/>
        </w:rPr>
        <w:t>Efekt trvá, dokud má vyvolávající dostatek Vortexu, nebo jej nezruší</w:t>
      </w:r>
    </w:p>
    <w:p w14:paraId="1A5CC855">
      <w:pPr>
        <w:keepNext w:val="0"/>
        <w:keepLines w:val="0"/>
        <w:pageBreakBefore w:val="0"/>
        <w:widowControl/>
        <w:kinsoku/>
        <w:wordWrap/>
        <w:overflowPunct/>
        <w:topLinePunct w:val="0"/>
        <w:autoSpaceDE/>
        <w:autoSpaceDN/>
        <w:bidi w:val="0"/>
        <w:adjustRightInd/>
        <w:snapToGrid/>
        <w:spacing w:beforeAutospacing="0" w:afterAutospacing="0"/>
        <w:ind w:left="0"/>
        <w:jc w:val="both"/>
        <w:textAlignment w:val="auto"/>
        <w:rPr>
          <w:rFonts w:hint="default" w:ascii="Times New Roman" w:hAnsi="Times New Roman" w:cs="Times New Roman"/>
        </w:rPr>
      </w:pPr>
    </w:p>
    <w:p w14:paraId="7F43E04C">
      <w:pPr>
        <w:pStyle w:val="7"/>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rPr>
      </w:pPr>
      <w:r>
        <w:rPr>
          <w:rFonts w:hint="default" w:ascii="Times New Roman" w:hAnsi="Times New Roman" w:cs="Times New Roman"/>
          <w:i/>
          <w:iCs/>
          <w:color w:val="666666"/>
          <w:sz w:val="22"/>
          <w:szCs w:val="22"/>
        </w:rPr>
        <w:t>Černá vize</w:t>
      </w:r>
    </w:p>
    <w:p w14:paraId="7568AB8F">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rPr>
      </w:pPr>
      <w:r>
        <w:rPr>
          <w:rFonts w:hint="default" w:ascii="Times New Roman" w:hAnsi="Times New Roman" w:cs="Times New Roman"/>
          <w:color w:val="000000"/>
          <w:szCs w:val="22"/>
        </w:rPr>
        <w:t>Typ: Zázrak</w:t>
      </w:r>
    </w:p>
    <w:p w14:paraId="799A52A1">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rPr>
      </w:pPr>
      <w:r>
        <w:rPr>
          <w:rFonts w:hint="default" w:ascii="Times New Roman" w:hAnsi="Times New Roman" w:cs="Times New Roman"/>
          <w:color w:val="000000"/>
          <w:szCs w:val="22"/>
        </w:rPr>
        <w:t>Vortex: 6</w:t>
      </w:r>
    </w:p>
    <w:p w14:paraId="4D59939D">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rPr>
      </w:pPr>
      <w:r>
        <w:rPr>
          <w:rFonts w:hint="default" w:ascii="Times New Roman" w:hAnsi="Times New Roman" w:cs="Times New Roman"/>
          <w:color w:val="000000"/>
          <w:szCs w:val="22"/>
        </w:rPr>
        <w:t>Dosah: 20 sáhů</w:t>
      </w:r>
    </w:p>
    <w:p w14:paraId="2DFB4675">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rPr>
      </w:pPr>
      <w:r>
        <w:rPr>
          <w:rFonts w:hint="default" w:ascii="Times New Roman" w:hAnsi="Times New Roman" w:cs="Times New Roman"/>
          <w:color w:val="000000"/>
          <w:szCs w:val="22"/>
        </w:rPr>
        <w:t>Rozsah: 1 tvor</w:t>
      </w:r>
    </w:p>
    <w:p w14:paraId="069BD2FA">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rPr>
      </w:pPr>
      <w:r>
        <w:rPr>
          <w:rFonts w:hint="default" w:ascii="Times New Roman" w:hAnsi="Times New Roman" w:cs="Times New Roman"/>
          <w:color w:val="000000"/>
          <w:szCs w:val="22"/>
        </w:rPr>
        <w:t>Trvání: 1 kolo</w:t>
      </w:r>
    </w:p>
    <w:p w14:paraId="0F3570C7">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rPr>
      </w:pPr>
      <w:r>
        <w:rPr>
          <w:rFonts w:hint="default" w:ascii="Times New Roman" w:hAnsi="Times New Roman" w:cs="Times New Roman"/>
          <w:color w:val="000000"/>
          <w:szCs w:val="22"/>
        </w:rPr>
        <w:t>Vyvolání: 1 kolo</w:t>
      </w:r>
    </w:p>
    <w:p w14:paraId="230024C6">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rPr>
      </w:pPr>
      <w:r>
        <w:rPr>
          <w:rFonts w:hint="default" w:ascii="Times New Roman" w:hAnsi="Times New Roman" w:cs="Times New Roman"/>
          <w:color w:val="000000"/>
          <w:szCs w:val="22"/>
        </w:rPr>
        <w:t>Obtížnost: 8</w:t>
      </w:r>
    </w:p>
    <w:p w14:paraId="2865A7F4">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rPr>
      </w:pPr>
      <w:r>
        <w:rPr>
          <w:rFonts w:hint="default" w:ascii="Times New Roman" w:hAnsi="Times New Roman" w:cs="Times New Roman"/>
          <w:color w:val="000000"/>
          <w:szCs w:val="22"/>
        </w:rPr>
        <w:t>Vyžaduje: -</w:t>
      </w:r>
    </w:p>
    <w:p w14:paraId="46A991C0">
      <w:pPr>
        <w:keepNext w:val="0"/>
        <w:keepLines w:val="0"/>
        <w:pageBreakBefore w:val="0"/>
        <w:widowControl/>
        <w:kinsoku/>
        <w:wordWrap/>
        <w:overflowPunct/>
        <w:topLinePunct w:val="0"/>
        <w:autoSpaceDE/>
        <w:autoSpaceDN/>
        <w:bidi w:val="0"/>
        <w:adjustRightInd/>
        <w:snapToGrid/>
        <w:spacing w:beforeAutospacing="0" w:afterAutospacing="0"/>
        <w:ind w:left="0"/>
        <w:jc w:val="both"/>
        <w:textAlignment w:val="auto"/>
        <w:rPr>
          <w:rFonts w:hint="default" w:ascii="Times New Roman" w:hAnsi="Times New Roman" w:cs="Times New Roman"/>
        </w:rPr>
      </w:pPr>
    </w:p>
    <w:p w14:paraId="6E4BF2DC">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rPr>
      </w:pPr>
      <w:r>
        <w:rPr>
          <w:rFonts w:hint="default" w:ascii="Times New Roman" w:hAnsi="Times New Roman" w:cs="Times New Roman"/>
          <w:color w:val="000000"/>
          <w:szCs w:val="22"/>
        </w:rPr>
        <w:t>Tímto Zázrakem</w:t>
      </w:r>
      <w:r>
        <w:rPr>
          <w:rFonts w:hint="default" w:ascii="Times New Roman" w:hAnsi="Times New Roman" w:cs="Times New Roman"/>
          <w:color w:val="000000"/>
          <w:szCs w:val="22"/>
          <w:lang w:val="cs-CZ"/>
        </w:rPr>
        <w:t xml:space="preserve"> Kultista</w:t>
      </w:r>
      <w:r>
        <w:rPr>
          <w:rFonts w:hint="default" w:ascii="Times New Roman" w:hAnsi="Times New Roman" w:cs="Times New Roman"/>
          <w:color w:val="000000"/>
          <w:szCs w:val="22"/>
        </w:rPr>
        <w:t xml:space="preserve"> zaplní mysl jednoho tvora šeptajícími hlasy, které budou jeho mysl trápit, buďto zlou představou, nebo minulostí, </w:t>
      </w:r>
      <w:r>
        <w:rPr>
          <w:rFonts w:hint="default" w:ascii="Times New Roman" w:hAnsi="Times New Roman" w:cs="Times New Roman"/>
          <w:color w:val="000000"/>
          <w:szCs w:val="22"/>
          <w:lang w:val="cs-CZ"/>
        </w:rPr>
        <w:t>Kulty</w:t>
      </w:r>
      <w:r>
        <w:rPr>
          <w:rFonts w:hint="default" w:ascii="Times New Roman" w:hAnsi="Times New Roman" w:cs="Times New Roman"/>
          <w:color w:val="000000"/>
          <w:szCs w:val="22"/>
        </w:rPr>
        <w:t xml:space="preserve"> využív</w:t>
      </w:r>
      <w:r>
        <w:rPr>
          <w:rFonts w:hint="default" w:ascii="Times New Roman" w:hAnsi="Times New Roman" w:cs="Times New Roman"/>
          <w:color w:val="000000"/>
          <w:szCs w:val="22"/>
          <w:lang w:val="cs-CZ"/>
        </w:rPr>
        <w:t>ají</w:t>
      </w:r>
      <w:r>
        <w:rPr>
          <w:rFonts w:hint="default" w:ascii="Times New Roman" w:hAnsi="Times New Roman" w:cs="Times New Roman"/>
          <w:color w:val="000000"/>
          <w:szCs w:val="22"/>
        </w:rPr>
        <w:t xml:space="preserve"> tohoto Efektu jako mučící techniky. Tyto hlasy způsobí, že oběť ztratí 1d10 životů a zároveň bude neschopna jakékoliv akce ve svém příštím kole.</w:t>
      </w:r>
    </w:p>
    <w:p w14:paraId="65DA9F32">
      <w:pPr>
        <w:keepNext w:val="0"/>
        <w:keepLines w:val="0"/>
        <w:pageBreakBefore w:val="0"/>
        <w:widowControl/>
        <w:kinsoku/>
        <w:wordWrap/>
        <w:overflowPunct/>
        <w:topLinePunct w:val="0"/>
        <w:autoSpaceDE/>
        <w:autoSpaceDN/>
        <w:bidi w:val="0"/>
        <w:adjustRightInd/>
        <w:snapToGrid/>
        <w:spacing w:beforeAutospacing="0" w:afterAutospacing="0"/>
        <w:ind w:left="0"/>
        <w:jc w:val="both"/>
        <w:textAlignment w:val="auto"/>
        <w:rPr>
          <w:rFonts w:hint="default" w:ascii="Times New Roman" w:hAnsi="Times New Roman" w:cs="Times New Roman"/>
        </w:rPr>
      </w:pPr>
    </w:p>
    <w:p w14:paraId="128CDBC2">
      <w:pPr>
        <w:pStyle w:val="7"/>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i/>
          <w:iCs/>
          <w:color w:val="666666"/>
          <w:sz w:val="22"/>
          <w:szCs w:val="22"/>
        </w:rPr>
      </w:pPr>
    </w:p>
    <w:p w14:paraId="6D9434B0">
      <w:pPr>
        <w:pStyle w:val="7"/>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i/>
          <w:iCs/>
          <w:color w:val="666666"/>
          <w:sz w:val="22"/>
          <w:szCs w:val="22"/>
        </w:rPr>
      </w:pPr>
      <w:r>
        <w:rPr>
          <w:rFonts w:hint="default" w:ascii="Times New Roman" w:hAnsi="Times New Roman" w:cs="Times New Roman"/>
          <w:i/>
          <w:iCs/>
          <w:color w:val="666666"/>
          <w:sz w:val="22"/>
          <w:szCs w:val="22"/>
        </w:rPr>
        <w:t>Poryv Vortexu</w:t>
      </w:r>
    </w:p>
    <w:p w14:paraId="0D19D27A">
      <w:pPr>
        <w:keepNext w:val="0"/>
        <w:keepLines w:val="0"/>
        <w:pageBreakBefore w:val="0"/>
        <w:widowControl/>
        <w:kinsoku/>
        <w:wordWrap/>
        <w:overflowPunct/>
        <w:topLinePunct w:val="0"/>
        <w:autoSpaceDE/>
        <w:autoSpaceDN/>
        <w:bidi w:val="0"/>
        <w:adjustRightInd/>
        <w:snapToGrid/>
        <w:spacing w:beforeAutospacing="0" w:afterAutospacing="0"/>
        <w:ind w:left="0"/>
        <w:textAlignment w:val="auto"/>
        <w:rPr>
          <w:rFonts w:hint="default"/>
        </w:rPr>
      </w:pPr>
    </w:p>
    <w:p w14:paraId="43806CDA">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rPr>
      </w:pPr>
      <w:r>
        <w:rPr>
          <w:rFonts w:hint="default" w:ascii="Times New Roman" w:hAnsi="Times New Roman" w:cs="Times New Roman"/>
          <w:color w:val="000000"/>
          <w:szCs w:val="22"/>
        </w:rPr>
        <w:t>Typ: Zázrak</w:t>
      </w:r>
    </w:p>
    <w:p w14:paraId="4A8563BB">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rPr>
      </w:pPr>
      <w:r>
        <w:rPr>
          <w:rFonts w:hint="default" w:ascii="Times New Roman" w:hAnsi="Times New Roman" w:cs="Times New Roman"/>
          <w:color w:val="000000"/>
          <w:szCs w:val="22"/>
        </w:rPr>
        <w:t>Vortex: 3</w:t>
      </w:r>
    </w:p>
    <w:p w14:paraId="3DC0270A">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rPr>
      </w:pPr>
      <w:r>
        <w:rPr>
          <w:rFonts w:hint="default" w:ascii="Times New Roman" w:hAnsi="Times New Roman" w:cs="Times New Roman"/>
          <w:color w:val="000000"/>
          <w:szCs w:val="22"/>
        </w:rPr>
        <w:t>Dosah: 20 sáhů</w:t>
      </w:r>
    </w:p>
    <w:p w14:paraId="6618B9A9">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rPr>
      </w:pPr>
      <w:r>
        <w:rPr>
          <w:rFonts w:hint="default" w:ascii="Times New Roman" w:hAnsi="Times New Roman" w:cs="Times New Roman"/>
          <w:color w:val="000000"/>
          <w:szCs w:val="22"/>
        </w:rPr>
        <w:t>Rozsah: 20 sáhů</w:t>
      </w:r>
    </w:p>
    <w:p w14:paraId="05E8C450">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rPr>
      </w:pPr>
      <w:r>
        <w:rPr>
          <w:rFonts w:hint="default" w:ascii="Times New Roman" w:hAnsi="Times New Roman" w:cs="Times New Roman"/>
          <w:color w:val="000000"/>
          <w:szCs w:val="22"/>
        </w:rPr>
        <w:t>Trvání: Ihned</w:t>
      </w:r>
    </w:p>
    <w:p w14:paraId="3672C91D">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rPr>
      </w:pPr>
      <w:r>
        <w:rPr>
          <w:rFonts w:hint="default" w:ascii="Times New Roman" w:hAnsi="Times New Roman" w:cs="Times New Roman"/>
          <w:color w:val="000000"/>
          <w:szCs w:val="22"/>
        </w:rPr>
        <w:t>Vyvolání: 1 kolo</w:t>
      </w:r>
    </w:p>
    <w:p w14:paraId="63B0A0F1">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rPr>
      </w:pPr>
      <w:r>
        <w:rPr>
          <w:rFonts w:hint="default" w:ascii="Times New Roman" w:hAnsi="Times New Roman" w:cs="Times New Roman"/>
          <w:color w:val="000000"/>
          <w:szCs w:val="22"/>
        </w:rPr>
        <w:t>Obtížnost: 5</w:t>
      </w:r>
    </w:p>
    <w:p w14:paraId="04AF6781">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rPr>
      </w:pPr>
      <w:r>
        <w:rPr>
          <w:rFonts w:hint="default" w:ascii="Times New Roman" w:hAnsi="Times New Roman" w:cs="Times New Roman"/>
          <w:color w:val="000000"/>
          <w:szCs w:val="22"/>
        </w:rPr>
        <w:t>Vyžaduje: -</w:t>
      </w:r>
    </w:p>
    <w:p w14:paraId="73D010D1">
      <w:pPr>
        <w:keepNext w:val="0"/>
        <w:keepLines w:val="0"/>
        <w:pageBreakBefore w:val="0"/>
        <w:widowControl/>
        <w:kinsoku/>
        <w:wordWrap/>
        <w:overflowPunct/>
        <w:topLinePunct w:val="0"/>
        <w:autoSpaceDE/>
        <w:autoSpaceDN/>
        <w:bidi w:val="0"/>
        <w:adjustRightInd/>
        <w:snapToGrid/>
        <w:spacing w:beforeAutospacing="0" w:afterAutospacing="0"/>
        <w:ind w:left="0"/>
        <w:jc w:val="both"/>
        <w:textAlignment w:val="auto"/>
        <w:rPr>
          <w:rFonts w:hint="default" w:ascii="Times New Roman" w:hAnsi="Times New Roman" w:cs="Times New Roman"/>
        </w:rPr>
      </w:pPr>
    </w:p>
    <w:p w14:paraId="6A64C609">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rPr>
      </w:pPr>
      <w:r>
        <w:rPr>
          <w:rFonts w:hint="default" w:ascii="Times New Roman" w:hAnsi="Times New Roman" w:cs="Times New Roman"/>
          <w:color w:val="000000"/>
          <w:szCs w:val="22"/>
        </w:rPr>
        <w:t>Tímto Zázrakem</w:t>
      </w:r>
      <w:r>
        <w:rPr>
          <w:rFonts w:hint="default" w:ascii="Times New Roman" w:hAnsi="Times New Roman" w:cs="Times New Roman"/>
          <w:color w:val="000000"/>
          <w:szCs w:val="22"/>
          <w:lang w:val="cs-CZ"/>
        </w:rPr>
        <w:t xml:space="preserve"> Kultista</w:t>
      </w:r>
      <w:r>
        <w:rPr>
          <w:rFonts w:hint="default" w:ascii="Times New Roman" w:hAnsi="Times New Roman" w:cs="Times New Roman"/>
          <w:color w:val="000000"/>
          <w:szCs w:val="22"/>
        </w:rPr>
        <w:t xml:space="preserve"> vyšle část svého Osobního Vortexu jedním směrem, 20 sáhů v tomto směru si musí všichni hodit Atletika(Sil) </w:t>
      </w:r>
      <w:r>
        <w:rPr>
          <w:rFonts w:hint="default" w:ascii="Times New Roman" w:hAnsi="Times New Roman" w:cs="Times New Roman"/>
          <w:i/>
          <w:iCs/>
          <w:color w:val="000000"/>
          <w:szCs w:val="22"/>
        </w:rPr>
        <w:t xml:space="preserve">vs </w:t>
      </w:r>
      <w:r>
        <w:rPr>
          <w:rFonts w:hint="default" w:ascii="Times New Roman" w:hAnsi="Times New Roman" w:cs="Times New Roman"/>
          <w:color w:val="000000"/>
          <w:szCs w:val="22"/>
        </w:rPr>
        <w:t>7, každý kdo neuspěje spadne na zem a ztratí 1d6/2 životů.</w:t>
      </w:r>
    </w:p>
    <w:p w14:paraId="0E6B7580">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rPr>
      </w:pPr>
    </w:p>
    <w:p w14:paraId="5B880DEB">
      <w:pPr>
        <w:pStyle w:val="7"/>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rPr>
      </w:pPr>
      <w:r>
        <w:rPr>
          <w:rFonts w:hint="default" w:ascii="Times New Roman" w:hAnsi="Times New Roman" w:cs="Times New Roman"/>
          <w:i/>
          <w:iCs/>
          <w:color w:val="666666"/>
          <w:sz w:val="22"/>
          <w:szCs w:val="22"/>
        </w:rPr>
        <w:t>Zbraň Vortexem Plná</w:t>
      </w:r>
    </w:p>
    <w:p w14:paraId="6F6DF690">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rPr>
      </w:pPr>
      <w:r>
        <w:rPr>
          <w:rFonts w:hint="default" w:ascii="Times New Roman" w:hAnsi="Times New Roman" w:cs="Times New Roman"/>
          <w:color w:val="000000"/>
          <w:szCs w:val="22"/>
        </w:rPr>
        <w:t>Typ: Zázrak</w:t>
      </w:r>
    </w:p>
    <w:p w14:paraId="0224B93A">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rPr>
      </w:pPr>
      <w:r>
        <w:rPr>
          <w:rFonts w:hint="default" w:ascii="Times New Roman" w:hAnsi="Times New Roman" w:cs="Times New Roman"/>
          <w:color w:val="000000"/>
          <w:szCs w:val="22"/>
        </w:rPr>
        <w:t>Vortex: 6</w:t>
      </w:r>
    </w:p>
    <w:p w14:paraId="1DDE8C1B">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rPr>
      </w:pPr>
      <w:r>
        <w:rPr>
          <w:rFonts w:hint="default" w:ascii="Times New Roman" w:hAnsi="Times New Roman" w:cs="Times New Roman"/>
          <w:color w:val="000000"/>
          <w:szCs w:val="22"/>
        </w:rPr>
        <w:t>Dosah: Dotek</w:t>
      </w:r>
    </w:p>
    <w:p w14:paraId="7592B957">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rPr>
      </w:pPr>
      <w:r>
        <w:rPr>
          <w:rFonts w:hint="default" w:ascii="Times New Roman" w:hAnsi="Times New Roman" w:cs="Times New Roman"/>
          <w:color w:val="000000"/>
          <w:szCs w:val="22"/>
        </w:rPr>
        <w:t>Rozsah: 1 zbraň</w:t>
      </w:r>
    </w:p>
    <w:p w14:paraId="71E06221">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rPr>
      </w:pPr>
      <w:r>
        <w:rPr>
          <w:rFonts w:hint="default" w:ascii="Times New Roman" w:hAnsi="Times New Roman" w:cs="Times New Roman"/>
          <w:color w:val="000000"/>
          <w:szCs w:val="22"/>
        </w:rPr>
        <w:t>Trvání: 2 směny</w:t>
      </w:r>
    </w:p>
    <w:p w14:paraId="2DED3A56">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rPr>
      </w:pPr>
      <w:r>
        <w:rPr>
          <w:rFonts w:hint="default" w:ascii="Times New Roman" w:hAnsi="Times New Roman" w:cs="Times New Roman"/>
          <w:color w:val="000000"/>
          <w:szCs w:val="22"/>
        </w:rPr>
        <w:t>Vyvolání: 2 kolo</w:t>
      </w:r>
    </w:p>
    <w:p w14:paraId="6A329ADB">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rPr>
      </w:pPr>
      <w:r>
        <w:rPr>
          <w:rFonts w:hint="default" w:ascii="Times New Roman" w:hAnsi="Times New Roman" w:cs="Times New Roman"/>
          <w:color w:val="000000"/>
          <w:szCs w:val="22"/>
        </w:rPr>
        <w:t>Obtížnost: 7</w:t>
      </w:r>
    </w:p>
    <w:p w14:paraId="7A39B4C1">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rPr>
      </w:pPr>
      <w:r>
        <w:rPr>
          <w:rFonts w:hint="default" w:ascii="Times New Roman" w:hAnsi="Times New Roman" w:cs="Times New Roman"/>
          <w:color w:val="000000"/>
          <w:szCs w:val="22"/>
        </w:rPr>
        <w:t>Vyžaduje: -</w:t>
      </w:r>
    </w:p>
    <w:p w14:paraId="67676194">
      <w:pPr>
        <w:keepNext w:val="0"/>
        <w:keepLines w:val="0"/>
        <w:pageBreakBefore w:val="0"/>
        <w:widowControl/>
        <w:kinsoku/>
        <w:wordWrap/>
        <w:overflowPunct/>
        <w:topLinePunct w:val="0"/>
        <w:autoSpaceDE/>
        <w:autoSpaceDN/>
        <w:bidi w:val="0"/>
        <w:adjustRightInd/>
        <w:snapToGrid/>
        <w:spacing w:beforeAutospacing="0" w:afterAutospacing="0"/>
        <w:ind w:left="0"/>
        <w:jc w:val="both"/>
        <w:textAlignment w:val="auto"/>
        <w:rPr>
          <w:rFonts w:hint="default" w:ascii="Times New Roman" w:hAnsi="Times New Roman" w:cs="Times New Roman"/>
        </w:rPr>
      </w:pPr>
    </w:p>
    <w:p w14:paraId="3DB6A150">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rPr>
      </w:pPr>
      <w:r>
        <w:rPr>
          <w:rFonts w:hint="default" w:ascii="Times New Roman" w:hAnsi="Times New Roman" w:cs="Times New Roman"/>
          <w:color w:val="000000"/>
          <w:szCs w:val="22"/>
        </w:rPr>
        <w:t>Tímto Zázrakem</w:t>
      </w:r>
      <w:r>
        <w:rPr>
          <w:rFonts w:hint="default" w:ascii="Times New Roman" w:hAnsi="Times New Roman" w:cs="Times New Roman"/>
          <w:color w:val="000000"/>
          <w:szCs w:val="22"/>
          <w:lang w:val="cs-CZ"/>
        </w:rPr>
        <w:t xml:space="preserve"> Kultista</w:t>
      </w:r>
      <w:r>
        <w:rPr>
          <w:rFonts w:hint="default" w:ascii="Times New Roman" w:hAnsi="Times New Roman" w:cs="Times New Roman"/>
          <w:color w:val="000000"/>
          <w:szCs w:val="22"/>
        </w:rPr>
        <w:t xml:space="preserve"> Nabije zbraň částí svého Osobního Vortexu, takže když s tou zbraní zasáhne způsobí dodatečné zranění 1d6-2, zároveň se počítá jako magická zbraň</w:t>
      </w:r>
    </w:p>
    <w:p w14:paraId="70FC7F1B">
      <w:pPr>
        <w:keepNext w:val="0"/>
        <w:keepLines w:val="0"/>
        <w:pageBreakBefore w:val="0"/>
        <w:widowControl/>
        <w:kinsoku/>
        <w:wordWrap/>
        <w:overflowPunct/>
        <w:topLinePunct w:val="0"/>
        <w:autoSpaceDE/>
        <w:autoSpaceDN/>
        <w:bidi w:val="0"/>
        <w:adjustRightInd/>
        <w:snapToGrid/>
        <w:spacing w:beforeAutospacing="0" w:afterAutospacing="0"/>
        <w:ind w:left="0"/>
        <w:jc w:val="both"/>
        <w:textAlignment w:val="auto"/>
        <w:rPr>
          <w:rFonts w:hint="default" w:ascii="Times New Roman" w:hAnsi="Times New Roman" w:cs="Times New Roman"/>
          <w:color w:val="000000"/>
          <w:szCs w:val="22"/>
        </w:rPr>
      </w:pPr>
      <w:r>
        <w:rPr>
          <w:rFonts w:hint="default" w:ascii="Times New Roman" w:hAnsi="Times New Roman" w:cs="Times New Roman"/>
          <w:color w:val="000000"/>
          <w:szCs w:val="22"/>
        </w:rPr>
        <w:br w:type="page"/>
      </w:r>
    </w:p>
    <w:p w14:paraId="767672F9">
      <w:pPr>
        <w:pStyle w:val="4"/>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rPr>
      </w:pPr>
      <w:r>
        <w:rPr>
          <w:rFonts w:hint="default" w:ascii="Times New Roman" w:hAnsi="Times New Roman" w:cs="Times New Roman"/>
          <w:color w:val="434343"/>
        </w:rPr>
        <w:t>Kultistovi schopnosti pro vyšší úrovně</w:t>
      </w:r>
    </w:p>
    <w:p w14:paraId="11C5D9C7">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b/>
          <w:bCs/>
          <w:color w:val="000000"/>
          <w:szCs w:val="22"/>
        </w:rPr>
      </w:pPr>
      <w:r>
        <w:rPr>
          <w:rFonts w:hint="default" w:ascii="Times New Roman" w:hAnsi="Times New Roman" w:cs="Times New Roman"/>
          <w:b/>
          <w:bCs/>
          <w:color w:val="000000"/>
          <w:szCs w:val="22"/>
        </w:rPr>
        <w:t>Následující řádky jsou určeny těm, kdo dosáhli druhé a vyšší úrovně. Na začátku hry je proto nemusíš vůbec číst</w:t>
      </w:r>
    </w:p>
    <w:p w14:paraId="11CC309B">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b/>
          <w:bCs/>
          <w:color w:val="000000"/>
          <w:szCs w:val="22"/>
        </w:rPr>
      </w:pPr>
    </w:p>
    <w:p w14:paraId="3DF6D3CE">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rPr>
      </w:pPr>
      <w:r>
        <w:rPr>
          <w:rFonts w:hint="default" w:ascii="Times New Roman" w:hAnsi="Times New Roman" w:cs="Times New Roman"/>
          <w:color w:val="000000"/>
          <w:szCs w:val="22"/>
        </w:rPr>
        <w:t>Při dosažení další úrovně získá</w:t>
      </w:r>
      <w:r>
        <w:rPr>
          <w:rFonts w:hint="default" w:ascii="Times New Roman" w:hAnsi="Times New Roman" w:cs="Times New Roman"/>
          <w:color w:val="000000"/>
          <w:szCs w:val="22"/>
          <w:lang w:val="cs-CZ"/>
        </w:rPr>
        <w:t xml:space="preserve"> Kultista</w:t>
      </w:r>
      <w:r>
        <w:rPr>
          <w:rFonts w:hint="default" w:ascii="Times New Roman" w:hAnsi="Times New Roman" w:cs="Times New Roman"/>
          <w:color w:val="000000"/>
          <w:szCs w:val="22"/>
        </w:rPr>
        <w:t xml:space="preserve"> následující:</w:t>
      </w:r>
    </w:p>
    <w:p w14:paraId="7C11B50C">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rPr>
      </w:pPr>
    </w:p>
    <w:p w14:paraId="6B7E191D">
      <w:pPr>
        <w:pStyle w:val="12"/>
        <w:keepNext w:val="0"/>
        <w:keepLines w:val="0"/>
        <w:pageBreakBefore w:val="0"/>
        <w:widowControl/>
        <w:numPr>
          <w:ilvl w:val="0"/>
          <w:numId w:val="2"/>
        </w:numPr>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color w:val="000000"/>
          <w:szCs w:val="22"/>
        </w:rPr>
      </w:pPr>
      <w:r>
        <w:rPr>
          <w:rFonts w:hint="default" w:ascii="Times New Roman" w:hAnsi="Times New Roman" w:cs="Times New Roman"/>
          <w:color w:val="000000"/>
          <w:szCs w:val="22"/>
        </w:rPr>
        <w:t>Novou zvláštní schopnost, nebo obor Efektů Vortexu</w:t>
      </w:r>
      <w:r>
        <w:rPr>
          <w:rFonts w:hint="default" w:ascii="Times New Roman" w:hAnsi="Times New Roman" w:cs="Times New Roman"/>
          <w:color w:val="000000"/>
          <w:szCs w:val="22"/>
          <w:lang w:val="cs-CZ"/>
        </w:rPr>
        <w:t>, nebo dovednost</w:t>
      </w:r>
    </w:p>
    <w:p w14:paraId="5D9A224E">
      <w:pPr>
        <w:pStyle w:val="12"/>
        <w:keepNext w:val="0"/>
        <w:keepLines w:val="0"/>
        <w:pageBreakBefore w:val="0"/>
        <w:widowControl/>
        <w:numPr>
          <w:ilvl w:val="0"/>
          <w:numId w:val="2"/>
        </w:numPr>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color w:val="000000"/>
          <w:szCs w:val="22"/>
        </w:rPr>
      </w:pPr>
      <w:r>
        <w:rPr>
          <w:rFonts w:hint="default" w:ascii="Times New Roman" w:hAnsi="Times New Roman" w:cs="Times New Roman"/>
          <w:color w:val="000000"/>
          <w:szCs w:val="22"/>
        </w:rPr>
        <w:t>Dva Efekty Vortexu Základních Efektů, nebo z již naučeného oboru</w:t>
      </w:r>
    </w:p>
    <w:p w14:paraId="48B57424">
      <w:pPr>
        <w:pStyle w:val="12"/>
        <w:keepNext w:val="0"/>
        <w:keepLines w:val="0"/>
        <w:pageBreakBefore w:val="0"/>
        <w:widowControl/>
        <w:numPr>
          <w:ilvl w:val="0"/>
          <w:numId w:val="2"/>
        </w:numPr>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color w:val="000000"/>
          <w:szCs w:val="22"/>
        </w:rPr>
      </w:pPr>
      <w:r>
        <w:rPr>
          <w:rFonts w:hint="default" w:ascii="Times New Roman" w:hAnsi="Times New Roman" w:cs="Times New Roman"/>
          <w:color w:val="000000"/>
          <w:szCs w:val="22"/>
        </w:rPr>
        <w:t xml:space="preserve">Dovednostní body odpovídající </w:t>
      </w:r>
      <w:r>
        <w:rPr>
          <w:rFonts w:hint="default" w:ascii="Times New Roman" w:hAnsi="Times New Roman" w:cs="Times New Roman"/>
          <w:color w:val="000000"/>
          <w:szCs w:val="22"/>
          <w:lang w:val="cs-CZ"/>
        </w:rPr>
        <w:t>pěti</w:t>
      </w:r>
      <w:r>
        <w:rPr>
          <w:rFonts w:hint="default" w:ascii="Times New Roman" w:hAnsi="Times New Roman" w:cs="Times New Roman"/>
          <w:color w:val="000000"/>
          <w:szCs w:val="22"/>
        </w:rPr>
        <w:t>násobku dosažené úrovně</w:t>
      </w:r>
    </w:p>
    <w:p w14:paraId="05D50CEB">
      <w:pPr>
        <w:pStyle w:val="12"/>
        <w:keepNext w:val="0"/>
        <w:keepLines w:val="0"/>
        <w:pageBreakBefore w:val="0"/>
        <w:widowControl/>
        <w:numPr>
          <w:ilvl w:val="0"/>
          <w:numId w:val="2"/>
        </w:numPr>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color w:val="000000"/>
          <w:szCs w:val="22"/>
        </w:rPr>
      </w:pPr>
      <w:r>
        <w:rPr>
          <w:rFonts w:hint="default" w:ascii="Times New Roman" w:hAnsi="Times New Roman" w:cs="Times New Roman"/>
          <w:color w:val="000000"/>
          <w:szCs w:val="22"/>
        </w:rPr>
        <w:t>Zvýšení maximálního počtu životů o 1d6+ODO</w:t>
      </w:r>
    </w:p>
    <w:p w14:paraId="61AE6618">
      <w:pPr>
        <w:pStyle w:val="12"/>
        <w:keepNext w:val="0"/>
        <w:keepLines w:val="0"/>
        <w:pageBreakBefore w:val="0"/>
        <w:widowControl/>
        <w:numPr>
          <w:ilvl w:val="0"/>
          <w:numId w:val="2"/>
        </w:numPr>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color w:val="000000"/>
          <w:szCs w:val="22"/>
        </w:rPr>
      </w:pPr>
      <w:r>
        <w:rPr>
          <w:rFonts w:hint="default" w:ascii="Times New Roman" w:hAnsi="Times New Roman" w:cs="Times New Roman"/>
          <w:color w:val="000000"/>
          <w:szCs w:val="22"/>
        </w:rPr>
        <w:t>Zvýšení maximálního množství Vortexu</w:t>
      </w:r>
    </w:p>
    <w:p w14:paraId="2CDBA1FC">
      <w:pPr>
        <w:pStyle w:val="12"/>
        <w:keepNext w:val="0"/>
        <w:keepLines w:val="0"/>
        <w:pageBreakBefore w:val="0"/>
        <w:widowControl/>
        <w:numPr>
          <w:ilvl w:val="0"/>
          <w:numId w:val="2"/>
        </w:numPr>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color w:val="000000"/>
          <w:szCs w:val="22"/>
        </w:rPr>
      </w:pPr>
      <w:r>
        <w:rPr>
          <w:rFonts w:hint="default" w:ascii="Times New Roman" w:hAnsi="Times New Roman" w:cs="Times New Roman"/>
          <w:color w:val="000000"/>
          <w:szCs w:val="22"/>
        </w:rPr>
        <w:t>Na každé třetí úrovní pak ještě 2 charakterové body, které může použít ke zlepšení základu svých atributů.</w:t>
      </w:r>
    </w:p>
    <w:tbl>
      <w:tblPr>
        <w:tblStyle w:val="9"/>
        <w:tblpPr w:leftFromText="180" w:rightFromText="180" w:vertAnchor="text" w:horzAnchor="page" w:tblpX="1766" w:tblpY="226"/>
        <w:tblOverlap w:val="never"/>
        <w:tblW w:w="0" w:type="auto"/>
        <w:tblInd w:w="0" w:type="dxa"/>
        <w:tblLayout w:type="autofit"/>
        <w:tblCellMar>
          <w:top w:w="15" w:type="dxa"/>
          <w:left w:w="15" w:type="dxa"/>
          <w:bottom w:w="15" w:type="dxa"/>
          <w:right w:w="15" w:type="dxa"/>
        </w:tblCellMar>
      </w:tblPr>
      <w:tblGrid>
        <w:gridCol w:w="2383"/>
        <w:gridCol w:w="5030"/>
      </w:tblGrid>
      <w:tr w14:paraId="520DDF3A">
        <w:tblPrEx>
          <w:tblCellMar>
            <w:top w:w="15" w:type="dxa"/>
            <w:left w:w="15" w:type="dxa"/>
            <w:bottom w:w="15" w:type="dxa"/>
            <w:right w:w="15" w:type="dxa"/>
          </w:tblCellMar>
        </w:tblPrEx>
        <w:trPr>
          <w:trHeight w:val="420" w:hRule="atLeast"/>
        </w:trPr>
        <w:tc>
          <w:tcPr>
            <w:tcW w:w="7413" w:type="dxa"/>
            <w:gridSpan w:val="2"/>
            <w:tcBorders>
              <w:top w:val="single" w:color="000000" w:themeColor="text1" w:sz="18" w:space="0"/>
              <w:left w:val="single" w:color="000000" w:themeColor="text1" w:sz="18" w:space="0"/>
              <w:bottom w:val="single" w:color="000000" w:themeColor="text1" w:sz="18" w:space="0"/>
              <w:right w:val="single" w:color="000000" w:themeColor="text1" w:sz="18" w:space="0"/>
            </w:tcBorders>
            <w:shd w:val="clear" w:color="auto" w:fill="auto"/>
            <w:tcMar>
              <w:top w:w="100" w:type="dxa"/>
              <w:left w:w="100" w:type="dxa"/>
              <w:bottom w:w="100" w:type="dxa"/>
              <w:right w:w="100" w:type="dxa"/>
            </w:tcMar>
          </w:tcPr>
          <w:p w14:paraId="643D0417">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rPr>
            </w:pPr>
            <w:r>
              <w:rPr>
                <w:rFonts w:hint="default" w:ascii="Times New Roman" w:hAnsi="Times New Roman" w:cs="Times New Roman"/>
                <w:color w:val="000000"/>
                <w:szCs w:val="22"/>
              </w:rPr>
              <w:t>TABULKA VOLITELNÝCH SCHOPNOSTÍ PRO KULTISTU</w:t>
            </w:r>
          </w:p>
        </w:tc>
      </w:tr>
      <w:tr w14:paraId="193DB7EF">
        <w:tblPrEx>
          <w:tblCellMar>
            <w:top w:w="15" w:type="dxa"/>
            <w:left w:w="15" w:type="dxa"/>
            <w:bottom w:w="15" w:type="dxa"/>
            <w:right w:w="15" w:type="dxa"/>
          </w:tblCellMar>
        </w:tblPrEx>
        <w:tc>
          <w:tcPr>
            <w:tcW w:w="2383" w:type="dxa"/>
            <w:tcBorders>
              <w:top w:val="single" w:color="000000" w:themeColor="text1" w:sz="1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716B3696">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lang w:val="cs-CZ"/>
              </w:rPr>
            </w:pPr>
            <w:r>
              <w:rPr>
                <w:rFonts w:hint="default" w:ascii="Times New Roman" w:hAnsi="Times New Roman" w:cs="Times New Roman"/>
                <w:color w:val="000000"/>
                <w:szCs w:val="22"/>
                <w:lang w:val="cs-CZ" w:bidi="ar"/>
              </w:rPr>
              <w:t>Intuice (D)</w:t>
            </w:r>
          </w:p>
        </w:tc>
        <w:tc>
          <w:tcPr>
            <w:tcW w:w="5030" w:type="dxa"/>
            <w:tcBorders>
              <w:top w:val="single" w:color="000000" w:themeColor="text1" w:sz="1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552E2AAF">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lang w:val="cs-CZ" w:bidi="ar"/>
              </w:rPr>
              <w:t>Získáš dovednost Intuice</w:t>
            </w:r>
          </w:p>
        </w:tc>
      </w:tr>
      <w:tr w14:paraId="00CEA423">
        <w:tblPrEx>
          <w:tblCellMar>
            <w:top w:w="15" w:type="dxa"/>
            <w:left w:w="15" w:type="dxa"/>
            <w:bottom w:w="15" w:type="dxa"/>
            <w:right w:w="15" w:type="dxa"/>
          </w:tblCellMar>
        </w:tblPrEx>
        <w:tc>
          <w:tcPr>
            <w:tcW w:w="2383"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74475AA9">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rPr>
              <w:t>Vyslýchání</w:t>
            </w:r>
            <w:r>
              <w:rPr>
                <w:rFonts w:hint="default" w:ascii="Times New Roman" w:hAnsi="Times New Roman" w:cs="Times New Roman"/>
                <w:color w:val="000000"/>
                <w:szCs w:val="22"/>
                <w:lang w:val="cs-CZ"/>
              </w:rPr>
              <w:t xml:space="preserve"> (D)</w:t>
            </w:r>
          </w:p>
        </w:tc>
        <w:tc>
          <w:tcPr>
            <w:tcW w:w="503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42EDD9BD">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lang w:val="cs-CZ" w:bidi="ar"/>
              </w:rPr>
              <w:t>Získáš dovednost Vyslýchání</w:t>
            </w:r>
          </w:p>
        </w:tc>
      </w:tr>
      <w:tr w14:paraId="064BB99A">
        <w:tblPrEx>
          <w:tblCellMar>
            <w:top w:w="15" w:type="dxa"/>
            <w:left w:w="15" w:type="dxa"/>
            <w:bottom w:w="15" w:type="dxa"/>
            <w:right w:w="15" w:type="dxa"/>
          </w:tblCellMar>
        </w:tblPrEx>
        <w:tc>
          <w:tcPr>
            <w:tcW w:w="2383"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73DB0667">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lang w:val="cs-CZ" w:bidi="ar"/>
              </w:rPr>
              <w:t>Základy Alchymie (S)</w:t>
            </w:r>
          </w:p>
        </w:tc>
        <w:tc>
          <w:tcPr>
            <w:tcW w:w="503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401A589A">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lang w:val="cs-CZ" w:bidi="ar"/>
              </w:rPr>
              <w:t>Naučíš se vyrábět základní lektvary</w:t>
            </w:r>
          </w:p>
        </w:tc>
      </w:tr>
      <w:tr w14:paraId="5FB8AB5F">
        <w:tblPrEx>
          <w:tblCellMar>
            <w:top w:w="15" w:type="dxa"/>
            <w:left w:w="15" w:type="dxa"/>
            <w:bottom w:w="15" w:type="dxa"/>
            <w:right w:w="15" w:type="dxa"/>
          </w:tblCellMar>
        </w:tblPrEx>
        <w:tc>
          <w:tcPr>
            <w:tcW w:w="2383"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406856A4">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lang w:val="cs-CZ"/>
              </w:rPr>
            </w:pPr>
          </w:p>
        </w:tc>
        <w:tc>
          <w:tcPr>
            <w:tcW w:w="503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5F254728">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color w:val="000000"/>
                <w:szCs w:val="22"/>
                <w:lang w:val="cs-CZ"/>
              </w:rPr>
            </w:pPr>
          </w:p>
        </w:tc>
      </w:tr>
      <w:tr w14:paraId="5C82820F">
        <w:tblPrEx>
          <w:tblCellMar>
            <w:top w:w="15" w:type="dxa"/>
            <w:left w:w="15" w:type="dxa"/>
            <w:bottom w:w="15" w:type="dxa"/>
            <w:right w:w="15" w:type="dxa"/>
          </w:tblCellMar>
        </w:tblPrEx>
        <w:tc>
          <w:tcPr>
            <w:tcW w:w="2383"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297950FB">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lang w:val="cs-CZ"/>
              </w:rPr>
            </w:pPr>
          </w:p>
        </w:tc>
        <w:tc>
          <w:tcPr>
            <w:tcW w:w="503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4ED68B3D">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lang w:val="cs-CZ"/>
              </w:rPr>
              <w:t>Změna atributů</w:t>
            </w:r>
          </w:p>
        </w:tc>
      </w:tr>
      <w:tr w14:paraId="28877E9C">
        <w:tblPrEx>
          <w:tblCellMar>
            <w:top w:w="15" w:type="dxa"/>
            <w:left w:w="15" w:type="dxa"/>
            <w:bottom w:w="15" w:type="dxa"/>
            <w:right w:w="15" w:type="dxa"/>
          </w:tblCellMar>
        </w:tblPrEx>
        <w:tc>
          <w:tcPr>
            <w:tcW w:w="2383"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673E9597">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Obor Zázraků</w:t>
            </w:r>
            <w:r>
              <w:rPr>
                <w:rFonts w:hint="default" w:ascii="Times New Roman" w:hAnsi="Times New Roman" w:cs="Times New Roman"/>
                <w:color w:val="000000"/>
                <w:szCs w:val="22"/>
                <w:lang w:val="cs-CZ"/>
              </w:rPr>
              <w:t xml:space="preserve"> (S)</w:t>
            </w:r>
          </w:p>
        </w:tc>
        <w:tc>
          <w:tcPr>
            <w:tcW w:w="503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38A8069F">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color w:val="000000"/>
                <w:lang w:val="cs-CZ" w:bidi="ar"/>
              </w:rPr>
            </w:pPr>
            <w:r>
              <w:rPr>
                <w:rFonts w:hint="default" w:ascii="Times New Roman" w:hAnsi="Times New Roman" w:cs="Times New Roman"/>
                <w:color w:val="000000" w:themeColor="text1"/>
                <w:lang w:val="cs-CZ" w:bidi="ar"/>
                <w14:textFill>
                  <w14:solidFill>
                    <w14:schemeClr w14:val="tx1"/>
                  </w14:solidFill>
                </w14:textFill>
              </w:rPr>
              <w:t>Dokážeš se naučit těmto Efektům Vortexu: Odražení střely, Zmámení, Magický štít, Střela Vortexu a Dotek Chřadnutí</w:t>
            </w:r>
          </w:p>
        </w:tc>
      </w:tr>
      <w:tr w14:paraId="3BE7ADB1">
        <w:tblPrEx>
          <w:tblCellMar>
            <w:top w:w="15" w:type="dxa"/>
            <w:left w:w="15" w:type="dxa"/>
            <w:bottom w:w="15" w:type="dxa"/>
            <w:right w:w="15" w:type="dxa"/>
          </w:tblCellMar>
        </w:tblPrEx>
        <w:tc>
          <w:tcPr>
            <w:tcW w:w="2383"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58DB169D">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Obor Posílení</w:t>
            </w:r>
            <w:r>
              <w:rPr>
                <w:rFonts w:hint="default" w:ascii="Times New Roman" w:hAnsi="Times New Roman" w:cs="Times New Roman"/>
                <w:color w:val="000000"/>
                <w:szCs w:val="22"/>
                <w:lang w:val="cs-CZ"/>
              </w:rPr>
              <w:t xml:space="preserve"> (S)</w:t>
            </w:r>
          </w:p>
        </w:tc>
        <w:tc>
          <w:tcPr>
            <w:tcW w:w="503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59AB1E50">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color w:val="000000"/>
                <w:lang w:val="cs-CZ"/>
              </w:rPr>
            </w:pPr>
            <w:r>
              <w:rPr>
                <w:rFonts w:hint="default" w:ascii="Times New Roman" w:hAnsi="Times New Roman" w:cs="Times New Roman"/>
                <w:color w:val="000000" w:themeColor="text1"/>
                <w:lang w:val="cs-CZ" w:bidi="ar"/>
                <w14:textFill>
                  <w14:solidFill>
                    <w14:schemeClr w14:val="tx1"/>
                  </w14:solidFill>
                </w14:textFill>
              </w:rPr>
              <w:t>Dokážeš se naučit těmto Efektům Vortexu: Vyvolání zbraně, Skok kobylky, Vyražení zbraně, Dvojitý útok a výstřel zblízka</w:t>
            </w:r>
          </w:p>
        </w:tc>
      </w:tr>
      <w:tr w14:paraId="53AE4083">
        <w:tblPrEx>
          <w:tblCellMar>
            <w:top w:w="15" w:type="dxa"/>
            <w:left w:w="15" w:type="dxa"/>
            <w:bottom w:w="15" w:type="dxa"/>
            <w:right w:w="15" w:type="dxa"/>
          </w:tblCellMar>
        </w:tblPrEx>
        <w:tc>
          <w:tcPr>
            <w:tcW w:w="2383"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4467F5AB">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lang w:val="cs-CZ"/>
              </w:rPr>
            </w:pPr>
            <w:r>
              <w:rPr>
                <w:rFonts w:hint="default" w:ascii="Times New Roman" w:hAnsi="Times New Roman" w:cs="Times New Roman"/>
                <w:color w:val="000000" w:themeColor="text1"/>
                <w14:textFill>
                  <w14:solidFill>
                    <w14:schemeClr w14:val="tx1"/>
                  </w14:solidFill>
                </w14:textFill>
              </w:rPr>
              <w:t xml:space="preserve">Obor Rituálů </w:t>
            </w:r>
            <w:r>
              <w:rPr>
                <w:rFonts w:hint="default" w:ascii="Times New Roman" w:hAnsi="Times New Roman" w:cs="Times New Roman"/>
                <w:color w:val="000000" w:themeColor="text1"/>
                <w:lang w:val="cs-CZ"/>
                <w14:textFill>
                  <w14:solidFill>
                    <w14:schemeClr w14:val="tx1"/>
                  </w14:solidFill>
                </w14:textFill>
              </w:rPr>
              <w:t>(S)</w:t>
            </w:r>
          </w:p>
        </w:tc>
        <w:tc>
          <w:tcPr>
            <w:tcW w:w="503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57F65804">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color w:val="000000"/>
                <w:lang w:val="cs-CZ" w:bidi="ar"/>
              </w:rPr>
            </w:pPr>
            <w:r>
              <w:rPr>
                <w:rFonts w:hint="default" w:ascii="Times New Roman" w:hAnsi="Times New Roman" w:cs="Times New Roman"/>
                <w:color w:val="000000" w:themeColor="text1"/>
                <w:lang w:val="cs-CZ" w:bidi="ar"/>
                <w14:textFill>
                  <w14:solidFill>
                    <w14:schemeClr w14:val="tx1"/>
                  </w14:solidFill>
                </w14:textFill>
              </w:rPr>
              <w:t>Dokážeš se naučit těmto Efektům Vortexu: Vyvolání oře, Vyvolání bojovníka, Oživení předmětu, Rituál uzdravení a Opravení předmětu</w:t>
            </w:r>
          </w:p>
        </w:tc>
      </w:tr>
      <w:tr w14:paraId="46C9707B">
        <w:tblPrEx>
          <w:tblCellMar>
            <w:top w:w="15" w:type="dxa"/>
            <w:left w:w="15" w:type="dxa"/>
            <w:bottom w:w="15" w:type="dxa"/>
            <w:right w:w="15" w:type="dxa"/>
          </w:tblCellMar>
        </w:tblPrEx>
        <w:tc>
          <w:tcPr>
            <w:tcW w:w="2383"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0801BBEC">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Zakázaná Magie</w:t>
            </w:r>
            <w:r>
              <w:rPr>
                <w:rFonts w:hint="default" w:ascii="Times New Roman" w:hAnsi="Times New Roman" w:cs="Times New Roman"/>
                <w:color w:val="000000"/>
                <w:szCs w:val="22"/>
                <w:lang w:val="cs-CZ"/>
              </w:rPr>
              <w:t xml:space="preserve"> (S)</w:t>
            </w:r>
          </w:p>
        </w:tc>
        <w:tc>
          <w:tcPr>
            <w:tcW w:w="503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4E9AAC69">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color w:val="000000"/>
                <w:lang w:val="cs-CZ" w:bidi="ar"/>
              </w:rPr>
            </w:pPr>
            <w:r>
              <w:rPr>
                <w:rFonts w:hint="default" w:ascii="Times New Roman" w:hAnsi="Times New Roman" w:cs="Times New Roman"/>
                <w:color w:val="000000" w:themeColor="text1"/>
                <w:lang w:val="cs-CZ" w:bidi="ar"/>
                <w14:textFill>
                  <w14:solidFill>
                    <w14:schemeClr w14:val="tx1"/>
                  </w14:solidFill>
                </w14:textFill>
              </w:rPr>
              <w:t>Dokážeš se naučit tyto ilegální efekty vortexu: Rituál očištění, Výbuch mrtvol, Přivolání démona, Vyvolání strachu a Prokletí duše</w:t>
            </w:r>
          </w:p>
        </w:tc>
      </w:tr>
      <w:tr w14:paraId="1C162931">
        <w:tblPrEx>
          <w:tblCellMar>
            <w:top w:w="15" w:type="dxa"/>
            <w:left w:w="15" w:type="dxa"/>
            <w:bottom w:w="15" w:type="dxa"/>
            <w:right w:w="15" w:type="dxa"/>
          </w:tblCellMar>
        </w:tblPrEx>
        <w:tc>
          <w:tcPr>
            <w:tcW w:w="2383"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0EC57158">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lang w:val="cs-CZ"/>
              </w:rPr>
            </w:pPr>
            <w:r>
              <w:rPr>
                <w:rFonts w:hint="default" w:ascii="Times New Roman" w:hAnsi="Times New Roman" w:cs="Times New Roman"/>
                <w:color w:val="000000"/>
                <w:szCs w:val="22"/>
                <w:lang w:val="cs-CZ"/>
              </w:rPr>
              <w:t xml:space="preserve">Stezka </w:t>
            </w:r>
            <w:r>
              <w:rPr>
                <w:rFonts w:hint="default" w:ascii="Times New Roman" w:hAnsi="Times New Roman" w:cs="Times New Roman"/>
                <w:color w:val="000000"/>
                <w:szCs w:val="22"/>
              </w:rPr>
              <w:t>Bij</w:t>
            </w:r>
            <w:r>
              <w:rPr>
                <w:rFonts w:hint="default" w:ascii="Times New Roman" w:hAnsi="Times New Roman" w:cs="Times New Roman"/>
                <w:color w:val="000000"/>
                <w:szCs w:val="22"/>
                <w:lang w:val="cs-CZ"/>
              </w:rPr>
              <w:t>ce (S)</w:t>
            </w:r>
          </w:p>
        </w:tc>
        <w:tc>
          <w:tcPr>
            <w:tcW w:w="503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65507231">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lang w:val="cs-CZ"/>
              </w:rPr>
              <w:t>Postava jdoucí touto stezkou je předurčena být bojovníkem, dostává pasivní schopnosti</w:t>
            </w:r>
          </w:p>
        </w:tc>
      </w:tr>
      <w:tr w14:paraId="1F74A4E0">
        <w:tblPrEx>
          <w:tblCellMar>
            <w:top w:w="15" w:type="dxa"/>
            <w:left w:w="15" w:type="dxa"/>
            <w:bottom w:w="15" w:type="dxa"/>
            <w:right w:w="15" w:type="dxa"/>
          </w:tblCellMar>
        </w:tblPrEx>
        <w:tc>
          <w:tcPr>
            <w:tcW w:w="2383"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100EEE75">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left"/>
              <w:textAlignment w:val="auto"/>
              <w:rPr>
                <w:rFonts w:hint="default" w:ascii="Times New Roman" w:hAnsi="Times New Roman" w:cs="Times New Roman"/>
                <w:lang w:val="cs-CZ"/>
              </w:rPr>
            </w:pPr>
            <w:r>
              <w:rPr>
                <w:rFonts w:hint="default" w:ascii="Times New Roman" w:hAnsi="Times New Roman" w:cs="Times New Roman"/>
                <w:color w:val="000000"/>
                <w:szCs w:val="22"/>
                <w:lang w:val="cs-CZ"/>
              </w:rPr>
              <w:t xml:space="preserve">Stezka </w:t>
            </w:r>
            <w:r>
              <w:rPr>
                <w:rFonts w:hint="default" w:ascii="Times New Roman" w:hAnsi="Times New Roman" w:cs="Times New Roman"/>
                <w:color w:val="000000"/>
                <w:szCs w:val="22"/>
              </w:rPr>
              <w:t>Vyšetřovatel</w:t>
            </w:r>
            <w:r>
              <w:rPr>
                <w:rFonts w:hint="default" w:ascii="Times New Roman" w:hAnsi="Times New Roman" w:cs="Times New Roman"/>
                <w:color w:val="000000"/>
                <w:szCs w:val="22"/>
                <w:lang w:val="cs-CZ"/>
              </w:rPr>
              <w:t>e (S)</w:t>
            </w:r>
          </w:p>
        </w:tc>
        <w:tc>
          <w:tcPr>
            <w:tcW w:w="503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62317CC9">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lang w:val="cs-CZ"/>
              </w:rPr>
              <w:t>Postava jdoucí touto stezkou je předurčena být nenápadnou, dostává pasivní schopnosti</w:t>
            </w:r>
          </w:p>
        </w:tc>
      </w:tr>
      <w:tr w14:paraId="44C6FBAC">
        <w:tblPrEx>
          <w:tblCellMar>
            <w:top w:w="15" w:type="dxa"/>
            <w:left w:w="15" w:type="dxa"/>
            <w:bottom w:w="15" w:type="dxa"/>
            <w:right w:w="15" w:type="dxa"/>
          </w:tblCellMar>
        </w:tblPrEx>
        <w:tc>
          <w:tcPr>
            <w:tcW w:w="2383"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1A92669E">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lang w:val="cs-CZ"/>
              </w:rPr>
            </w:pPr>
            <w:r>
              <w:rPr>
                <w:rFonts w:hint="default" w:ascii="Times New Roman" w:hAnsi="Times New Roman" w:cs="Times New Roman"/>
                <w:color w:val="000000"/>
                <w:szCs w:val="22"/>
                <w:lang w:val="cs-CZ"/>
              </w:rPr>
              <w:t xml:space="preserve">Stezka </w:t>
            </w:r>
            <w:r>
              <w:rPr>
                <w:rFonts w:hint="default" w:ascii="Times New Roman" w:hAnsi="Times New Roman" w:cs="Times New Roman"/>
                <w:color w:val="000000"/>
                <w:szCs w:val="22"/>
              </w:rPr>
              <w:t>Sesílatel</w:t>
            </w:r>
            <w:r>
              <w:rPr>
                <w:rFonts w:hint="default" w:ascii="Times New Roman" w:hAnsi="Times New Roman" w:cs="Times New Roman"/>
                <w:color w:val="000000"/>
                <w:szCs w:val="22"/>
                <w:lang w:val="cs-CZ"/>
              </w:rPr>
              <w:t>e (S)</w:t>
            </w:r>
          </w:p>
        </w:tc>
        <w:tc>
          <w:tcPr>
            <w:tcW w:w="503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op w:w="100" w:type="dxa"/>
              <w:left w:w="100" w:type="dxa"/>
              <w:bottom w:w="100" w:type="dxa"/>
              <w:right w:w="100" w:type="dxa"/>
            </w:tcMar>
          </w:tcPr>
          <w:p w14:paraId="384CD63A">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lang w:val="cs-CZ"/>
              </w:rPr>
              <w:t>Postava jdoucí touto stezkou je předurčena být mágem, dostává pasivní schopnosti</w:t>
            </w:r>
          </w:p>
        </w:tc>
      </w:tr>
    </w:tbl>
    <w:p w14:paraId="5ABF9A2B">
      <w:pPr>
        <w:keepNext w:val="0"/>
        <w:keepLines w:val="0"/>
        <w:pageBreakBefore w:val="0"/>
        <w:widowControl/>
        <w:kinsoku/>
        <w:wordWrap/>
        <w:overflowPunct/>
        <w:topLinePunct w:val="0"/>
        <w:autoSpaceDE/>
        <w:autoSpaceDN/>
        <w:bidi w:val="0"/>
        <w:adjustRightInd/>
        <w:snapToGrid/>
        <w:spacing w:beforeAutospacing="0" w:afterAutospacing="0"/>
        <w:ind w:left="0"/>
        <w:jc w:val="both"/>
        <w:textAlignment w:val="auto"/>
        <w:rPr>
          <w:rFonts w:hint="default" w:ascii="Times New Roman" w:hAnsi="Times New Roman" w:cs="Times New Roman"/>
        </w:rPr>
      </w:pPr>
    </w:p>
    <w:p w14:paraId="4F09A62C">
      <w:pPr>
        <w:keepNext w:val="0"/>
        <w:keepLines w:val="0"/>
        <w:pageBreakBefore w:val="0"/>
        <w:widowControl/>
        <w:kinsoku/>
        <w:wordWrap/>
        <w:overflowPunct/>
        <w:topLinePunct w:val="0"/>
        <w:autoSpaceDE/>
        <w:autoSpaceDN/>
        <w:bidi w:val="0"/>
        <w:adjustRightInd/>
        <w:snapToGrid/>
        <w:spacing w:beforeAutospacing="0" w:afterAutospacing="0"/>
        <w:ind w:left="0"/>
        <w:jc w:val="both"/>
        <w:textAlignment w:val="auto"/>
        <w:rPr>
          <w:rFonts w:hint="default" w:ascii="Times New Roman" w:hAnsi="Times New Roman" w:cs="Times New Roman"/>
          <w:lang w:val="cs-CZ"/>
        </w:rPr>
      </w:pPr>
      <w:r>
        <w:rPr>
          <w:rFonts w:hint="default" w:ascii="Times New Roman" w:hAnsi="Times New Roman" w:cs="Times New Roman"/>
          <w:lang w:val="cs-CZ"/>
        </w:rPr>
        <w:br w:type="page"/>
      </w:r>
    </w:p>
    <w:p w14:paraId="3EF555A0">
      <w:pPr>
        <w:pStyle w:val="4"/>
        <w:keepNext w:val="0"/>
        <w:keepLines w:val="0"/>
        <w:pageBreakBefore w:val="0"/>
        <w:widowControl/>
        <w:kinsoku/>
        <w:wordWrap/>
        <w:overflowPunct/>
        <w:topLinePunct w:val="0"/>
        <w:autoSpaceDE/>
        <w:autoSpaceDN/>
        <w:bidi w:val="0"/>
        <w:adjustRightInd/>
        <w:snapToGrid/>
        <w:spacing w:beforeAutospacing="0" w:afterAutospacing="0"/>
        <w:ind w:left="0"/>
        <w:jc w:val="both"/>
        <w:textAlignment w:val="auto"/>
        <w:rPr>
          <w:rFonts w:hint="default" w:ascii="Times New Roman" w:hAnsi="Times New Roman" w:cs="Times New Roman"/>
          <w:lang w:val="cs-CZ"/>
        </w:rPr>
      </w:pPr>
      <w:r>
        <w:rPr>
          <w:rFonts w:hint="default" w:ascii="Times New Roman" w:hAnsi="Times New Roman" w:cs="Times New Roman"/>
          <w:lang w:val="cs-CZ"/>
        </w:rPr>
        <w:t>Volitelné dovednosti kultisty</w:t>
      </w:r>
    </w:p>
    <w:p w14:paraId="29EEF1D4">
      <w:pPr>
        <w:keepNext w:val="0"/>
        <w:keepLines w:val="0"/>
        <w:pageBreakBefore w:val="0"/>
        <w:widowControl/>
        <w:kinsoku/>
        <w:wordWrap/>
        <w:overflowPunct/>
        <w:topLinePunct w:val="0"/>
        <w:autoSpaceDE/>
        <w:autoSpaceDN/>
        <w:bidi w:val="0"/>
        <w:adjustRightInd/>
        <w:snapToGrid/>
        <w:spacing w:beforeAutospacing="0" w:afterAutospacing="0"/>
        <w:ind w:left="0"/>
        <w:jc w:val="both"/>
        <w:textAlignment w:val="auto"/>
        <w:rPr>
          <w:rFonts w:hint="default" w:ascii="Times New Roman" w:hAnsi="Times New Roman" w:cs="Times New Roman"/>
          <w:lang w:val="cs-CZ"/>
        </w:rPr>
      </w:pPr>
    </w:p>
    <w:p w14:paraId="7633261C">
      <w:pPr>
        <w:pStyle w:val="5"/>
        <w:keepNext w:val="0"/>
        <w:keepLines w:val="0"/>
        <w:pageBreakBefore w:val="0"/>
        <w:widowControl/>
        <w:kinsoku/>
        <w:wordWrap/>
        <w:overflowPunct/>
        <w:topLinePunct w:val="0"/>
        <w:autoSpaceDE/>
        <w:autoSpaceDN/>
        <w:bidi w:val="0"/>
        <w:adjustRightInd/>
        <w:snapToGrid/>
        <w:spacing w:before="0" w:beforeAutospacing="0" w:after="0" w:afterAutospacing="0"/>
        <w:ind w:left="0"/>
        <w:jc w:val="both"/>
        <w:textAlignment w:val="auto"/>
        <w:rPr>
          <w:rFonts w:hint="default" w:ascii="Times New Roman" w:hAnsi="Times New Roman" w:cs="Times New Roman"/>
          <w:b w:val="0"/>
          <w:bCs w:val="0"/>
          <w:lang w:val="cs-CZ"/>
        </w:rPr>
      </w:pPr>
      <w:r>
        <w:rPr>
          <w:rFonts w:hint="default" w:ascii="Times New Roman" w:hAnsi="Times New Roman" w:cs="Times New Roman"/>
          <w:lang w:val="cs-CZ"/>
        </w:rPr>
        <w:t xml:space="preserve">Intuice </w:t>
      </w:r>
      <w:r>
        <w:rPr>
          <w:rFonts w:hint="default" w:ascii="Times New Roman" w:hAnsi="Times New Roman" w:cs="Times New Roman"/>
          <w:b w:val="0"/>
          <w:bCs w:val="0"/>
          <w:lang w:val="cs-CZ"/>
        </w:rPr>
        <w:t>(neurčeno)</w:t>
      </w:r>
    </w:p>
    <w:p w14:paraId="17E48350">
      <w:pPr>
        <w:keepNext w:val="0"/>
        <w:keepLines w:val="0"/>
        <w:pageBreakBefore w:val="0"/>
        <w:widowControl/>
        <w:kinsoku/>
        <w:wordWrap/>
        <w:overflowPunct/>
        <w:topLinePunct w:val="0"/>
        <w:autoSpaceDE/>
        <w:autoSpaceDN/>
        <w:bidi w:val="0"/>
        <w:adjustRightInd/>
        <w:snapToGrid/>
        <w:spacing w:beforeAutospacing="0" w:afterAutospacing="0"/>
        <w:ind w:left="0"/>
        <w:jc w:val="both"/>
        <w:textAlignment w:val="auto"/>
        <w:rPr>
          <w:rFonts w:hint="default" w:ascii="Times New Roman" w:hAnsi="Times New Roman" w:cs="Times New Roman"/>
          <w:i/>
          <w:iCs/>
          <w:sz w:val="22"/>
          <w:szCs w:val="22"/>
          <w:lang w:val="cs-CZ"/>
        </w:rPr>
      </w:pPr>
      <w:r>
        <w:rPr>
          <w:rFonts w:hint="default" w:ascii="Times New Roman" w:hAnsi="Times New Roman" w:cs="Times New Roman"/>
          <w:i/>
          <w:iCs/>
          <w:sz w:val="22"/>
          <w:szCs w:val="22"/>
          <w:lang w:val="cs-CZ"/>
        </w:rPr>
        <w:t>Profesní dovednost - znalostní (3. stupeň zvládnutí)</w:t>
      </w:r>
    </w:p>
    <w:p w14:paraId="5FBB636B">
      <w:pPr>
        <w:keepNext w:val="0"/>
        <w:keepLines w:val="0"/>
        <w:pageBreakBefore w:val="0"/>
        <w:widowControl/>
        <w:kinsoku/>
        <w:wordWrap/>
        <w:overflowPunct/>
        <w:topLinePunct w:val="0"/>
        <w:autoSpaceDE/>
        <w:autoSpaceDN/>
        <w:bidi w:val="0"/>
        <w:adjustRightInd/>
        <w:snapToGrid/>
        <w:spacing w:beforeAutospacing="0" w:afterAutospacing="0"/>
        <w:ind w:left="0"/>
        <w:jc w:val="both"/>
        <w:textAlignment w:val="auto"/>
        <w:rPr>
          <w:rFonts w:hint="default" w:ascii="Times New Roman" w:hAnsi="Times New Roman" w:cs="Times New Roman"/>
          <w:lang w:val="cs-CZ"/>
        </w:rPr>
      </w:pPr>
    </w:p>
    <w:p w14:paraId="1B760A4B">
      <w:pPr>
        <w:keepNext w:val="0"/>
        <w:keepLines w:val="0"/>
        <w:pageBreakBefore w:val="0"/>
        <w:widowControl/>
        <w:kinsoku/>
        <w:wordWrap/>
        <w:overflowPunct/>
        <w:topLinePunct w:val="0"/>
        <w:autoSpaceDE/>
        <w:autoSpaceDN/>
        <w:bidi w:val="0"/>
        <w:adjustRightInd/>
        <w:snapToGrid/>
        <w:spacing w:beforeAutospacing="0" w:afterAutospacing="0"/>
        <w:ind w:left="0"/>
        <w:jc w:val="both"/>
        <w:textAlignment w:val="auto"/>
        <w:rPr>
          <w:rFonts w:hint="default" w:ascii="Times New Roman" w:hAnsi="Times New Roman" w:cs="Times New Roman"/>
          <w:u w:val="single"/>
          <w:lang w:val="cs-CZ"/>
        </w:rPr>
      </w:pPr>
      <w:r>
        <w:rPr>
          <w:rFonts w:hint="default" w:ascii="Times New Roman" w:hAnsi="Times New Roman" w:cs="Times New Roman"/>
          <w:b/>
          <w:bCs/>
          <w:lang w:val="cs-CZ"/>
        </w:rPr>
        <w:t>Ověření:</w:t>
      </w:r>
      <w:r>
        <w:rPr>
          <w:rFonts w:hint="default" w:ascii="Times New Roman" w:hAnsi="Times New Roman" w:cs="Times New Roman"/>
          <w:lang w:val="cs-CZ"/>
        </w:rPr>
        <w:t xml:space="preserve"> </w:t>
      </w:r>
      <w:r>
        <w:rPr>
          <w:rFonts w:hint="default" w:ascii="Times New Roman" w:hAnsi="Times New Roman" w:cs="Times New Roman"/>
          <w:u w:val="single"/>
          <w:lang w:val="cs-CZ"/>
        </w:rPr>
        <w:t>Intuice vs X</w:t>
      </w:r>
    </w:p>
    <w:p w14:paraId="24FC6DF4">
      <w:pPr>
        <w:keepNext w:val="0"/>
        <w:keepLines w:val="0"/>
        <w:pageBreakBefore w:val="0"/>
        <w:widowControl/>
        <w:kinsoku/>
        <w:wordWrap/>
        <w:overflowPunct/>
        <w:topLinePunct w:val="0"/>
        <w:autoSpaceDE/>
        <w:autoSpaceDN/>
        <w:bidi w:val="0"/>
        <w:adjustRightInd/>
        <w:snapToGrid/>
        <w:spacing w:beforeAutospacing="0" w:afterAutospacing="0"/>
        <w:ind w:left="0"/>
        <w:jc w:val="both"/>
        <w:textAlignment w:val="auto"/>
        <w:rPr>
          <w:rFonts w:hint="default" w:ascii="Times New Roman" w:hAnsi="Times New Roman" w:cs="Times New Roman"/>
          <w:lang w:val="cs-CZ"/>
        </w:rPr>
      </w:pPr>
    </w:p>
    <w:p w14:paraId="3B95CDCC">
      <w:pPr>
        <w:keepNext w:val="0"/>
        <w:keepLines w:val="0"/>
        <w:pageBreakBefore w:val="0"/>
        <w:widowControl/>
        <w:kinsoku/>
        <w:wordWrap/>
        <w:overflowPunct/>
        <w:topLinePunct w:val="0"/>
        <w:autoSpaceDE/>
        <w:autoSpaceDN/>
        <w:bidi w:val="0"/>
        <w:adjustRightInd/>
        <w:snapToGrid/>
        <w:spacing w:beforeAutospacing="0" w:afterAutospacing="0"/>
        <w:ind w:left="0"/>
        <w:jc w:val="both"/>
        <w:textAlignment w:val="auto"/>
        <w:rPr>
          <w:rFonts w:hint="default" w:ascii="Times New Roman" w:hAnsi="Times New Roman" w:cs="Times New Roman"/>
          <w:i/>
          <w:iCs/>
          <w:sz w:val="24"/>
          <w:szCs w:val="24"/>
          <w:lang w:val="cs-CZ"/>
        </w:rPr>
      </w:pPr>
    </w:p>
    <w:p w14:paraId="4C8D5EB4">
      <w:pPr>
        <w:keepNext w:val="0"/>
        <w:keepLines w:val="0"/>
        <w:pageBreakBefore w:val="0"/>
        <w:widowControl/>
        <w:kinsoku/>
        <w:wordWrap/>
        <w:overflowPunct/>
        <w:topLinePunct w:val="0"/>
        <w:autoSpaceDE/>
        <w:autoSpaceDN/>
        <w:bidi w:val="0"/>
        <w:adjustRightInd/>
        <w:snapToGrid/>
        <w:spacing w:beforeAutospacing="0" w:afterAutospacing="0"/>
        <w:ind w:left="0"/>
        <w:jc w:val="both"/>
        <w:textAlignment w:val="auto"/>
        <w:rPr>
          <w:rFonts w:hint="default" w:ascii="Times New Roman" w:hAnsi="Times New Roman" w:cs="Times New Roman"/>
          <w:i/>
          <w:iCs/>
          <w:sz w:val="24"/>
          <w:szCs w:val="24"/>
          <w:lang w:val="cs-CZ"/>
        </w:rPr>
      </w:pPr>
      <w:r>
        <w:rPr>
          <w:rFonts w:hint="default" w:ascii="Times New Roman" w:hAnsi="Times New Roman" w:cs="Times New Roman"/>
          <w:i/>
          <w:iCs/>
          <w:sz w:val="24"/>
          <w:szCs w:val="24"/>
          <w:lang w:val="cs-CZ"/>
        </w:rPr>
        <w:t>Kultista má jakýsi cit pro manuální práce, takže tuší kde, za co zatáhnout, nebo kam co zatlouci.</w:t>
      </w:r>
    </w:p>
    <w:p w14:paraId="0818F4D8">
      <w:pPr>
        <w:keepNext w:val="0"/>
        <w:keepLines w:val="0"/>
        <w:pageBreakBefore w:val="0"/>
        <w:widowControl/>
        <w:kinsoku/>
        <w:wordWrap/>
        <w:overflowPunct/>
        <w:topLinePunct w:val="0"/>
        <w:autoSpaceDE/>
        <w:autoSpaceDN/>
        <w:bidi w:val="0"/>
        <w:adjustRightInd/>
        <w:snapToGrid/>
        <w:spacing w:beforeAutospacing="0" w:afterAutospacing="0"/>
        <w:ind w:left="0"/>
        <w:jc w:val="both"/>
        <w:textAlignment w:val="auto"/>
        <w:rPr>
          <w:rFonts w:hint="default" w:ascii="Times New Roman" w:hAnsi="Times New Roman" w:cs="Times New Roman"/>
          <w:sz w:val="24"/>
          <w:szCs w:val="24"/>
          <w:lang w:val="cs-CZ"/>
        </w:rPr>
      </w:pPr>
    </w:p>
    <w:p w14:paraId="68102C00">
      <w:pPr>
        <w:keepNext w:val="0"/>
        <w:keepLines w:val="0"/>
        <w:pageBreakBefore w:val="0"/>
        <w:widowControl/>
        <w:kinsoku/>
        <w:wordWrap/>
        <w:overflowPunct/>
        <w:topLinePunct w:val="0"/>
        <w:autoSpaceDE/>
        <w:autoSpaceDN/>
        <w:bidi w:val="0"/>
        <w:adjustRightInd/>
        <w:snapToGrid/>
        <w:spacing w:beforeAutospacing="0" w:afterAutospacing="0"/>
        <w:ind w:left="0"/>
        <w:jc w:val="both"/>
        <w:textAlignment w:val="auto"/>
        <w:rPr>
          <w:rFonts w:hint="default" w:ascii="Times New Roman" w:hAnsi="Times New Roman" w:cs="Times New Roman"/>
          <w:sz w:val="24"/>
          <w:szCs w:val="24"/>
          <w:lang w:val="cs-CZ"/>
        </w:rPr>
      </w:pPr>
      <w:r>
        <w:rPr>
          <w:rFonts w:hint="default" w:ascii="Times New Roman" w:hAnsi="Times New Roman" w:cs="Times New Roman"/>
          <w:sz w:val="24"/>
          <w:szCs w:val="24"/>
          <w:lang w:val="cs-CZ"/>
        </w:rPr>
        <w:t>Kultista s touto dovedností může dělat manuání práci na kterou nemá dovednost (např.: řemesla, mechanika), v moment, kdy použije intuici, tak výzva stoupne na dvojnásobek.</w:t>
      </w:r>
    </w:p>
    <w:p w14:paraId="55311A8D">
      <w:pPr>
        <w:keepNext w:val="0"/>
        <w:keepLines w:val="0"/>
        <w:pageBreakBefore w:val="0"/>
        <w:widowControl/>
        <w:kinsoku/>
        <w:wordWrap/>
        <w:overflowPunct/>
        <w:topLinePunct w:val="0"/>
        <w:autoSpaceDE/>
        <w:autoSpaceDN/>
        <w:bidi w:val="0"/>
        <w:adjustRightInd/>
        <w:snapToGrid/>
        <w:spacing w:beforeAutospacing="0" w:afterAutospacing="0"/>
        <w:ind w:left="0"/>
        <w:jc w:val="both"/>
        <w:textAlignment w:val="auto"/>
        <w:rPr>
          <w:rFonts w:hint="default" w:ascii="Times New Roman" w:hAnsi="Times New Roman" w:cs="Times New Roman"/>
          <w:sz w:val="24"/>
          <w:szCs w:val="24"/>
          <w:lang w:val="cs-CZ"/>
        </w:rPr>
      </w:pPr>
    </w:p>
    <w:p w14:paraId="00DE7C19">
      <w:pPr>
        <w:pStyle w:val="5"/>
        <w:keepNext w:val="0"/>
        <w:keepLines w:val="0"/>
        <w:pageBreakBefore w:val="0"/>
        <w:widowControl/>
        <w:kinsoku/>
        <w:wordWrap/>
        <w:overflowPunct/>
        <w:topLinePunct w:val="0"/>
        <w:autoSpaceDE/>
        <w:autoSpaceDN/>
        <w:bidi w:val="0"/>
        <w:adjustRightInd/>
        <w:snapToGrid/>
        <w:spacing w:before="0" w:beforeAutospacing="0" w:after="0" w:afterAutospacing="0"/>
        <w:ind w:left="0"/>
        <w:jc w:val="both"/>
        <w:textAlignment w:val="auto"/>
        <w:rPr>
          <w:rFonts w:hint="default" w:ascii="Times New Roman" w:hAnsi="Times New Roman" w:cs="Times New Roman"/>
          <w:b w:val="0"/>
          <w:bCs w:val="0"/>
          <w:lang w:val="cs-CZ"/>
        </w:rPr>
      </w:pPr>
      <w:r>
        <w:rPr>
          <w:rFonts w:hint="default" w:ascii="Times New Roman" w:hAnsi="Times New Roman" w:cs="Times New Roman"/>
          <w:lang w:val="cs-CZ"/>
        </w:rPr>
        <w:t xml:space="preserve">Vyslýchání </w:t>
      </w:r>
      <w:r>
        <w:rPr>
          <w:rFonts w:hint="default" w:ascii="Times New Roman" w:hAnsi="Times New Roman" w:cs="Times New Roman"/>
          <w:b w:val="0"/>
          <w:bCs w:val="0"/>
          <w:lang w:val="cs-CZ"/>
        </w:rPr>
        <w:t>(SIL/CHAR)</w:t>
      </w:r>
    </w:p>
    <w:p w14:paraId="347763A6">
      <w:pPr>
        <w:keepNext w:val="0"/>
        <w:keepLines w:val="0"/>
        <w:pageBreakBefore w:val="0"/>
        <w:widowControl/>
        <w:kinsoku/>
        <w:wordWrap/>
        <w:overflowPunct/>
        <w:topLinePunct w:val="0"/>
        <w:autoSpaceDE/>
        <w:autoSpaceDN/>
        <w:bidi w:val="0"/>
        <w:adjustRightInd/>
        <w:snapToGrid/>
        <w:spacing w:beforeAutospacing="0" w:afterAutospacing="0"/>
        <w:ind w:left="0"/>
        <w:jc w:val="both"/>
        <w:textAlignment w:val="auto"/>
        <w:rPr>
          <w:rFonts w:hint="default" w:ascii="Times New Roman" w:hAnsi="Times New Roman" w:cs="Times New Roman"/>
          <w:i/>
          <w:iCs/>
          <w:sz w:val="22"/>
          <w:szCs w:val="22"/>
          <w:lang w:val="cs-CZ"/>
        </w:rPr>
      </w:pPr>
      <w:r>
        <w:rPr>
          <w:rFonts w:hint="default" w:ascii="Times New Roman" w:hAnsi="Times New Roman" w:cs="Times New Roman"/>
          <w:i/>
          <w:iCs/>
          <w:sz w:val="22"/>
          <w:szCs w:val="22"/>
          <w:lang w:val="cs-CZ"/>
        </w:rPr>
        <w:t>Profesní dovednost - znalostní (3. stupeň zvládnutí)</w:t>
      </w:r>
    </w:p>
    <w:p w14:paraId="2C8F6BE4">
      <w:pPr>
        <w:keepNext w:val="0"/>
        <w:keepLines w:val="0"/>
        <w:pageBreakBefore w:val="0"/>
        <w:widowControl/>
        <w:kinsoku/>
        <w:wordWrap/>
        <w:overflowPunct/>
        <w:topLinePunct w:val="0"/>
        <w:autoSpaceDE/>
        <w:autoSpaceDN/>
        <w:bidi w:val="0"/>
        <w:adjustRightInd/>
        <w:snapToGrid/>
        <w:spacing w:beforeAutospacing="0" w:afterAutospacing="0"/>
        <w:ind w:left="0"/>
        <w:jc w:val="both"/>
        <w:textAlignment w:val="auto"/>
        <w:rPr>
          <w:rFonts w:hint="default" w:ascii="Times New Roman" w:hAnsi="Times New Roman" w:cs="Times New Roman"/>
          <w:sz w:val="24"/>
          <w:szCs w:val="24"/>
          <w:lang w:val="cs-CZ"/>
        </w:rPr>
      </w:pPr>
    </w:p>
    <w:p w14:paraId="65349CAB">
      <w:pPr>
        <w:keepNext w:val="0"/>
        <w:keepLines w:val="0"/>
        <w:pageBreakBefore w:val="0"/>
        <w:widowControl/>
        <w:kinsoku/>
        <w:wordWrap/>
        <w:overflowPunct/>
        <w:topLinePunct w:val="0"/>
        <w:autoSpaceDE/>
        <w:autoSpaceDN/>
        <w:bidi w:val="0"/>
        <w:adjustRightInd/>
        <w:snapToGrid/>
        <w:spacing w:beforeAutospacing="0" w:afterAutospacing="0"/>
        <w:ind w:left="0"/>
        <w:jc w:val="both"/>
        <w:textAlignment w:val="auto"/>
        <w:rPr>
          <w:rFonts w:hint="default" w:ascii="Times New Roman" w:hAnsi="Times New Roman" w:cs="Times New Roman"/>
          <w:u w:val="single"/>
          <w:lang w:val="cs-CZ"/>
        </w:rPr>
      </w:pPr>
      <w:r>
        <w:rPr>
          <w:rFonts w:hint="default" w:ascii="Times New Roman" w:hAnsi="Times New Roman" w:cs="Times New Roman"/>
          <w:b/>
          <w:bCs/>
          <w:lang w:val="cs-CZ"/>
        </w:rPr>
        <w:t xml:space="preserve">Ověření: </w:t>
      </w:r>
      <w:r>
        <w:rPr>
          <w:rFonts w:hint="default" w:ascii="Times New Roman" w:hAnsi="Times New Roman" w:cs="Times New Roman"/>
          <w:u w:val="single"/>
          <w:lang w:val="cs-CZ"/>
        </w:rPr>
        <w:t>Vyslýchání(SIL/CHAR) vs Vůle(CHAR)</w:t>
      </w:r>
    </w:p>
    <w:p w14:paraId="6D9A55F8">
      <w:pPr>
        <w:keepNext w:val="0"/>
        <w:keepLines w:val="0"/>
        <w:pageBreakBefore w:val="0"/>
        <w:widowControl/>
        <w:kinsoku/>
        <w:wordWrap/>
        <w:overflowPunct/>
        <w:topLinePunct w:val="0"/>
        <w:autoSpaceDE/>
        <w:autoSpaceDN/>
        <w:bidi w:val="0"/>
        <w:adjustRightInd/>
        <w:snapToGrid/>
        <w:spacing w:beforeAutospacing="0" w:afterAutospacing="0"/>
        <w:ind w:left="0"/>
        <w:jc w:val="both"/>
        <w:textAlignment w:val="auto"/>
        <w:rPr>
          <w:rFonts w:hint="default" w:ascii="Times New Roman" w:hAnsi="Times New Roman" w:cs="Times New Roman"/>
          <w:sz w:val="24"/>
          <w:szCs w:val="24"/>
          <w:u w:val="single"/>
          <w:lang w:val="cs-CZ"/>
        </w:rPr>
      </w:pPr>
    </w:p>
    <w:p w14:paraId="3AAE8960">
      <w:pPr>
        <w:keepNext w:val="0"/>
        <w:keepLines w:val="0"/>
        <w:pageBreakBefore w:val="0"/>
        <w:widowControl/>
        <w:kinsoku/>
        <w:wordWrap/>
        <w:overflowPunct/>
        <w:topLinePunct w:val="0"/>
        <w:autoSpaceDE/>
        <w:autoSpaceDN/>
        <w:bidi w:val="0"/>
        <w:adjustRightInd/>
        <w:snapToGrid/>
        <w:spacing w:beforeAutospacing="0" w:afterAutospacing="0"/>
        <w:ind w:left="0"/>
        <w:jc w:val="both"/>
        <w:textAlignment w:val="auto"/>
        <w:rPr>
          <w:rFonts w:hint="default" w:ascii="Times New Roman" w:hAnsi="Times New Roman" w:cs="Times New Roman"/>
          <w:i/>
          <w:iCs/>
          <w:sz w:val="24"/>
          <w:szCs w:val="24"/>
          <w:lang w:val="cs-CZ"/>
        </w:rPr>
      </w:pPr>
      <w:r>
        <w:rPr>
          <w:rFonts w:hint="default" w:ascii="Times New Roman" w:hAnsi="Times New Roman" w:cs="Times New Roman"/>
          <w:i/>
          <w:iCs/>
          <w:sz w:val="24"/>
          <w:szCs w:val="24"/>
          <w:lang w:val="cs-CZ"/>
        </w:rPr>
        <w:t>Kulty mají své oběti a tyto oběti často vědí informace, které jsou drahé a vzácné, proto ze svých řad školí lidi, kteří umí tahat z lidí informace, buď slovem, nebo mučidly, proto každý vyškolený dostavá základní mučitelskou sadu.</w:t>
      </w:r>
    </w:p>
    <w:p w14:paraId="4102B739">
      <w:pPr>
        <w:keepNext w:val="0"/>
        <w:keepLines w:val="0"/>
        <w:pageBreakBefore w:val="0"/>
        <w:widowControl/>
        <w:kinsoku/>
        <w:wordWrap/>
        <w:overflowPunct/>
        <w:topLinePunct w:val="0"/>
        <w:autoSpaceDE/>
        <w:autoSpaceDN/>
        <w:bidi w:val="0"/>
        <w:adjustRightInd/>
        <w:snapToGrid/>
        <w:spacing w:beforeAutospacing="0" w:afterAutospacing="0"/>
        <w:ind w:left="0"/>
        <w:jc w:val="both"/>
        <w:textAlignment w:val="auto"/>
        <w:rPr>
          <w:rFonts w:hint="default" w:ascii="Times New Roman" w:hAnsi="Times New Roman" w:cs="Times New Roman"/>
          <w:sz w:val="24"/>
          <w:szCs w:val="24"/>
          <w:lang w:val="cs-CZ"/>
        </w:rPr>
      </w:pPr>
    </w:p>
    <w:p w14:paraId="60530431">
      <w:pPr>
        <w:keepNext w:val="0"/>
        <w:keepLines w:val="0"/>
        <w:pageBreakBefore w:val="0"/>
        <w:widowControl/>
        <w:kinsoku/>
        <w:wordWrap/>
        <w:overflowPunct/>
        <w:topLinePunct w:val="0"/>
        <w:autoSpaceDE/>
        <w:autoSpaceDN/>
        <w:bidi w:val="0"/>
        <w:adjustRightInd/>
        <w:snapToGrid/>
        <w:spacing w:beforeAutospacing="0" w:afterAutospacing="0"/>
        <w:ind w:left="0"/>
        <w:jc w:val="both"/>
        <w:textAlignment w:val="auto"/>
        <w:rPr>
          <w:rFonts w:hint="default" w:ascii="Times New Roman" w:hAnsi="Times New Roman" w:cs="Times New Roman"/>
          <w:sz w:val="24"/>
          <w:szCs w:val="24"/>
          <w:lang w:val="cs-CZ"/>
        </w:rPr>
      </w:pPr>
      <w:r>
        <w:rPr>
          <w:rFonts w:hint="default" w:ascii="Times New Roman" w:hAnsi="Times New Roman" w:cs="Times New Roman"/>
          <w:sz w:val="24"/>
          <w:szCs w:val="24"/>
          <w:lang w:val="cs-CZ"/>
        </w:rPr>
        <w:t>S použitím této dovednosti může Kultista vytáhnout ze své oběti informace, Vyslýchající, si háže buď CHAR, pokud se snaží používat jen slov, pokud ale chce použít mučidla, použije SIL, vyslýchaný si háže na Vůly (CHAR) pokud neuspěje musí podat dané informace. Pokud Kultista, používá vyslýchání na někoho, kdo již proti němu uspěl má -2 za každý neúspěch.</w:t>
      </w:r>
    </w:p>
    <w:p w14:paraId="5EC557C5">
      <w:pPr>
        <w:pStyle w:val="5"/>
        <w:keepNext w:val="0"/>
        <w:keepLines w:val="0"/>
        <w:pageBreakBefore w:val="0"/>
        <w:widowControl/>
        <w:kinsoku/>
        <w:wordWrap/>
        <w:overflowPunct/>
        <w:topLinePunct w:val="0"/>
        <w:autoSpaceDE/>
        <w:autoSpaceDN/>
        <w:bidi w:val="0"/>
        <w:adjustRightInd/>
        <w:snapToGrid/>
        <w:spacing w:before="0" w:beforeAutospacing="0" w:after="0" w:afterAutospacing="0"/>
        <w:ind w:left="0"/>
        <w:jc w:val="both"/>
        <w:textAlignment w:val="auto"/>
        <w:rPr>
          <w:rFonts w:hint="default" w:ascii="Times New Roman" w:hAnsi="Times New Roman" w:cs="Times New Roman"/>
          <w:lang w:val="cs-CZ"/>
        </w:rPr>
      </w:pPr>
    </w:p>
    <w:p w14:paraId="08A786ED">
      <w:pPr>
        <w:pStyle w:val="5"/>
        <w:keepNext w:val="0"/>
        <w:keepLines w:val="0"/>
        <w:pageBreakBefore w:val="0"/>
        <w:widowControl/>
        <w:kinsoku/>
        <w:wordWrap/>
        <w:overflowPunct/>
        <w:topLinePunct w:val="0"/>
        <w:autoSpaceDE/>
        <w:autoSpaceDN/>
        <w:bidi w:val="0"/>
        <w:adjustRightInd/>
        <w:snapToGrid/>
        <w:spacing w:before="0" w:beforeAutospacing="0" w:after="0" w:afterAutospacing="0"/>
        <w:ind w:left="0"/>
        <w:jc w:val="both"/>
        <w:textAlignment w:val="auto"/>
        <w:rPr>
          <w:rFonts w:hint="default" w:ascii="Times New Roman" w:hAnsi="Times New Roman" w:cs="Times New Roman"/>
          <w:lang w:val="cs-CZ"/>
        </w:rPr>
      </w:pPr>
      <w:r>
        <w:rPr>
          <w:rFonts w:hint="default" w:ascii="Times New Roman" w:hAnsi="Times New Roman" w:cs="Times New Roman"/>
          <w:lang w:val="cs-CZ"/>
        </w:rPr>
        <w:t>Základy alchymie</w:t>
      </w:r>
    </w:p>
    <w:p w14:paraId="7AE42E63">
      <w:pPr>
        <w:keepNext w:val="0"/>
        <w:keepLines w:val="0"/>
        <w:pageBreakBefore w:val="0"/>
        <w:widowControl/>
        <w:kinsoku/>
        <w:wordWrap/>
        <w:overflowPunct/>
        <w:topLinePunct w:val="0"/>
        <w:autoSpaceDE/>
        <w:autoSpaceDN/>
        <w:bidi w:val="0"/>
        <w:adjustRightInd/>
        <w:snapToGrid/>
        <w:spacing w:beforeAutospacing="0" w:afterAutospacing="0"/>
        <w:ind w:left="0"/>
        <w:jc w:val="both"/>
        <w:textAlignment w:val="auto"/>
        <w:rPr>
          <w:rFonts w:hint="default" w:ascii="Times New Roman" w:hAnsi="Times New Roman" w:cs="Times New Roman"/>
          <w:lang w:val="cs-CZ"/>
        </w:rPr>
      </w:pPr>
    </w:p>
    <w:p w14:paraId="1111A571">
      <w:pPr>
        <w:keepNext w:val="0"/>
        <w:keepLines w:val="0"/>
        <w:pageBreakBefore w:val="0"/>
        <w:widowControl/>
        <w:kinsoku/>
        <w:wordWrap/>
        <w:overflowPunct/>
        <w:topLinePunct w:val="0"/>
        <w:autoSpaceDE/>
        <w:autoSpaceDN/>
        <w:bidi w:val="0"/>
        <w:adjustRightInd/>
        <w:snapToGrid/>
        <w:spacing w:beforeAutospacing="0" w:afterAutospacing="0" w:line="259" w:lineRule="auto"/>
        <w:ind w:left="0"/>
        <w:jc w:val="both"/>
        <w:textAlignment w:val="auto"/>
        <w:rPr>
          <w:rFonts w:hint="default" w:ascii="Times New Roman" w:hAnsi="Times New Roman" w:cs="Times New Roman"/>
          <w:i/>
          <w:iCs/>
          <w:sz w:val="24"/>
          <w:szCs w:val="24"/>
          <w:lang w:val="cs-CZ"/>
        </w:rPr>
      </w:pPr>
      <w:r>
        <w:rPr>
          <w:rFonts w:hint="default" w:ascii="Times New Roman" w:hAnsi="Times New Roman" w:cs="Times New Roman"/>
          <w:i/>
          <w:iCs/>
          <w:sz w:val="24"/>
          <w:szCs w:val="24"/>
          <w:lang w:val="cs-CZ"/>
        </w:rPr>
        <w:t>Kult si potřebují míchat lektvary a tinktury, a proto ve svých řadách má i lidi co umí základní lektvary namíchat, avšak nikdy nepřekonají alchymisty v tomto oboru vyučené</w:t>
      </w:r>
    </w:p>
    <w:p w14:paraId="792E1B7B">
      <w:pPr>
        <w:keepNext w:val="0"/>
        <w:keepLines w:val="0"/>
        <w:pageBreakBefore w:val="0"/>
        <w:widowControl/>
        <w:kinsoku/>
        <w:wordWrap/>
        <w:overflowPunct/>
        <w:topLinePunct w:val="0"/>
        <w:autoSpaceDE/>
        <w:autoSpaceDN/>
        <w:bidi w:val="0"/>
        <w:adjustRightInd/>
        <w:snapToGrid/>
        <w:spacing w:beforeAutospacing="0" w:afterAutospacing="0" w:line="259" w:lineRule="auto"/>
        <w:ind w:left="0"/>
        <w:jc w:val="both"/>
        <w:textAlignment w:val="auto"/>
        <w:rPr>
          <w:rFonts w:hint="default" w:ascii="Times New Roman" w:hAnsi="Times New Roman" w:cs="Times New Roman"/>
          <w:i/>
          <w:iCs/>
          <w:sz w:val="24"/>
          <w:szCs w:val="24"/>
          <w:lang w:val="cs-CZ"/>
        </w:rPr>
      </w:pPr>
    </w:p>
    <w:p w14:paraId="7F93A04B">
      <w:pPr>
        <w:keepNext w:val="0"/>
        <w:keepLines w:val="0"/>
        <w:pageBreakBefore w:val="0"/>
        <w:widowControl/>
        <w:kinsoku/>
        <w:wordWrap/>
        <w:overflowPunct/>
        <w:topLinePunct w:val="0"/>
        <w:autoSpaceDE/>
        <w:autoSpaceDN/>
        <w:bidi w:val="0"/>
        <w:adjustRightInd/>
        <w:snapToGrid/>
        <w:spacing w:beforeAutospacing="0" w:afterAutospacing="0"/>
        <w:ind w:left="0"/>
        <w:jc w:val="both"/>
        <w:textAlignment w:val="auto"/>
        <w:rPr>
          <w:rFonts w:hint="default" w:ascii="Times New Roman" w:hAnsi="Times New Roman" w:cs="Times New Roman"/>
          <w:sz w:val="24"/>
          <w:szCs w:val="24"/>
          <w:lang w:val="cs-CZ"/>
        </w:rPr>
      </w:pPr>
      <w:r>
        <w:rPr>
          <w:rFonts w:hint="default" w:ascii="Times New Roman" w:hAnsi="Times New Roman" w:cs="Times New Roman"/>
          <w:sz w:val="24"/>
          <w:szCs w:val="24"/>
          <w:lang w:val="cs-CZ"/>
        </w:rPr>
        <w:t>Kultista s touto schopností může tvořit lektvary, oleje a jedy, které může dělat alchymista na první a druhé úrovni, místo vázané many používá kultista Osobní vortex, na tvoření lektvarů používá kultista dovednost užití vortexu, ale na místo INT si k ní přičítá OBR</w:t>
      </w:r>
    </w:p>
    <w:p w14:paraId="1A8F5AEE">
      <w:pPr>
        <w:keepNext w:val="0"/>
        <w:keepLines w:val="0"/>
        <w:pageBreakBefore w:val="0"/>
        <w:widowControl/>
        <w:kinsoku/>
        <w:wordWrap/>
        <w:overflowPunct/>
        <w:topLinePunct w:val="0"/>
        <w:autoSpaceDE/>
        <w:autoSpaceDN/>
        <w:bidi w:val="0"/>
        <w:adjustRightInd/>
        <w:snapToGrid/>
        <w:spacing w:beforeAutospacing="0" w:afterAutospacing="0"/>
        <w:ind w:left="0"/>
        <w:jc w:val="both"/>
        <w:textAlignment w:val="auto"/>
        <w:rPr>
          <w:rFonts w:hint="default" w:ascii="Times New Roman" w:hAnsi="Times New Roman" w:cs="Times New Roman"/>
          <w:sz w:val="24"/>
          <w:szCs w:val="24"/>
          <w:lang w:val="cs-CZ"/>
        </w:rPr>
      </w:pPr>
    </w:p>
    <w:p w14:paraId="37CDBF25">
      <w:pPr>
        <w:pStyle w:val="5"/>
        <w:keepNext w:val="0"/>
        <w:keepLines w:val="0"/>
        <w:pageBreakBefore w:val="0"/>
        <w:widowControl/>
        <w:kinsoku/>
        <w:wordWrap/>
        <w:overflowPunct/>
        <w:topLinePunct w:val="0"/>
        <w:autoSpaceDE/>
        <w:autoSpaceDN/>
        <w:bidi w:val="0"/>
        <w:adjustRightInd/>
        <w:snapToGrid/>
        <w:spacing w:before="0" w:beforeAutospacing="0" w:after="0" w:afterAutospacing="0"/>
        <w:ind w:left="0"/>
        <w:jc w:val="both"/>
        <w:textAlignment w:val="auto"/>
        <w:rPr>
          <w:rFonts w:hint="default" w:ascii="Times New Roman" w:hAnsi="Times New Roman" w:cs="Times New Roman"/>
          <w:sz w:val="32"/>
          <w:szCs w:val="32"/>
          <w:lang w:val="cs-CZ"/>
        </w:rPr>
      </w:pPr>
      <w:r>
        <w:rPr>
          <w:rFonts w:hint="default" w:ascii="Times New Roman" w:hAnsi="Times New Roman" w:cs="Times New Roman"/>
          <w:sz w:val="32"/>
          <w:szCs w:val="32"/>
          <w:lang w:val="cs-CZ"/>
        </w:rPr>
        <w:t>Obory Vortexu</w:t>
      </w:r>
    </w:p>
    <w:p w14:paraId="3CB4EA65">
      <w:pPr>
        <w:rPr>
          <w:rFonts w:hint="default"/>
          <w:lang w:val="cs-CZ"/>
        </w:rPr>
      </w:pPr>
    </w:p>
    <w:p w14:paraId="2535E1EB">
      <w:pPr>
        <w:keepNext w:val="0"/>
        <w:keepLines w:val="0"/>
        <w:pageBreakBefore w:val="0"/>
        <w:widowControl/>
        <w:kinsoku/>
        <w:wordWrap/>
        <w:overflowPunct/>
        <w:topLinePunct w:val="0"/>
        <w:autoSpaceDE/>
        <w:autoSpaceDN/>
        <w:bidi w:val="0"/>
        <w:adjustRightInd/>
        <w:snapToGrid/>
        <w:spacing w:beforeAutospacing="0" w:afterAutospacing="0" w:line="259" w:lineRule="auto"/>
        <w:ind w:left="0"/>
        <w:jc w:val="both"/>
        <w:textAlignment w:val="auto"/>
        <w:rPr>
          <w:rFonts w:hint="default" w:ascii="Times New Roman" w:hAnsi="Times New Roman" w:eastAsia="Calibri" w:cs="Times New Roman"/>
          <w:sz w:val="24"/>
          <w:szCs w:val="24"/>
          <w:lang w:val="cs-CZ"/>
        </w:rPr>
      </w:pPr>
      <w:r>
        <w:rPr>
          <w:rFonts w:hint="default" w:ascii="Times New Roman" w:hAnsi="Times New Roman" w:eastAsia="Calibri" w:cs="Times New Roman"/>
          <w:sz w:val="24"/>
          <w:szCs w:val="24"/>
          <w:lang w:val="cs-CZ"/>
        </w:rPr>
        <w:t>Obory jsou jakési balíčky Efektů vortexu, které se může Kultista naučit, v moment, kdy si Kultista rozhodne obor vzít jako schopnost, automaticky dostane jeden efekt Vortexu, z těch, co tento obor nabízí, tento efekt se nepočítá do maxima efektů, které se dají vzít za danou úrověň.</w:t>
      </w:r>
    </w:p>
    <w:p w14:paraId="302290E1">
      <w:pPr>
        <w:pStyle w:val="6"/>
        <w:keepNext w:val="0"/>
        <w:keepLines w:val="0"/>
        <w:pageBreakBefore w:val="0"/>
        <w:widowControl/>
        <w:kinsoku/>
        <w:wordWrap/>
        <w:overflowPunct/>
        <w:topLinePunct w:val="0"/>
        <w:autoSpaceDE/>
        <w:autoSpaceDN/>
        <w:bidi w:val="0"/>
        <w:adjustRightInd/>
        <w:snapToGrid/>
        <w:spacing w:beforeAutospacing="0" w:afterAutospacing="0"/>
        <w:ind w:left="0"/>
        <w:jc w:val="both"/>
        <w:textAlignment w:val="auto"/>
        <w:rPr>
          <w:rFonts w:hint="default" w:ascii="Times New Roman" w:hAnsi="Times New Roman" w:cs="Times New Roman"/>
          <w:lang w:val="cs-CZ"/>
        </w:rPr>
      </w:pPr>
    </w:p>
    <w:p w14:paraId="4FAB6B89">
      <w:pPr>
        <w:pStyle w:val="6"/>
        <w:keepNext w:val="0"/>
        <w:keepLines w:val="0"/>
        <w:pageBreakBefore w:val="0"/>
        <w:widowControl/>
        <w:kinsoku/>
        <w:wordWrap/>
        <w:overflowPunct/>
        <w:topLinePunct w:val="0"/>
        <w:autoSpaceDE/>
        <w:autoSpaceDN/>
        <w:bidi w:val="0"/>
        <w:adjustRightInd/>
        <w:snapToGrid/>
        <w:spacing w:beforeAutospacing="0" w:afterAutospacing="0" w:line="259" w:lineRule="auto"/>
        <w:ind w:left="0"/>
        <w:jc w:val="both"/>
        <w:textAlignment w:val="auto"/>
        <w:rPr>
          <w:rFonts w:hint="default" w:ascii="Times New Roman" w:hAnsi="Times New Roman" w:eastAsia="Arial" w:cs="Times New Roman"/>
          <w:sz w:val="24"/>
          <w:szCs w:val="24"/>
          <w:lang w:val="cs-CZ"/>
        </w:rPr>
      </w:pPr>
      <w:r>
        <w:rPr>
          <w:rFonts w:hint="default" w:ascii="Times New Roman" w:hAnsi="Times New Roman" w:eastAsia="Arial" w:cs="Times New Roman"/>
          <w:sz w:val="24"/>
          <w:szCs w:val="24"/>
          <w:lang w:val="cs-CZ"/>
        </w:rPr>
        <w:t>Obor Zázraků</w:t>
      </w:r>
    </w:p>
    <w:p w14:paraId="6306F79E">
      <w:pPr>
        <w:rPr>
          <w:rFonts w:hint="default"/>
          <w:lang w:val="cs-CZ"/>
        </w:rPr>
      </w:pPr>
    </w:p>
    <w:p w14:paraId="6138F5E4">
      <w:pPr>
        <w:keepNext w:val="0"/>
        <w:keepLines w:val="0"/>
        <w:pageBreakBefore w:val="0"/>
        <w:widowControl/>
        <w:kinsoku/>
        <w:wordWrap/>
        <w:overflowPunct/>
        <w:topLinePunct w:val="0"/>
        <w:autoSpaceDE/>
        <w:autoSpaceDN/>
        <w:bidi w:val="0"/>
        <w:adjustRightInd/>
        <w:snapToGrid/>
        <w:spacing w:beforeAutospacing="0" w:afterAutospacing="0" w:line="259" w:lineRule="auto"/>
        <w:ind w:left="0"/>
        <w:jc w:val="both"/>
        <w:textAlignment w:val="auto"/>
        <w:rPr>
          <w:rFonts w:hint="default" w:ascii="Times New Roman" w:hAnsi="Times New Roman" w:cs="Times New Roman"/>
          <w:i/>
          <w:iCs/>
          <w:sz w:val="24"/>
          <w:szCs w:val="24"/>
          <w:lang w:val="cs-CZ"/>
        </w:rPr>
      </w:pPr>
      <w:r>
        <w:rPr>
          <w:rFonts w:hint="default" w:ascii="Times New Roman" w:hAnsi="Times New Roman" w:cs="Times New Roman"/>
          <w:i/>
          <w:iCs/>
          <w:sz w:val="24"/>
          <w:szCs w:val="24"/>
          <w:lang w:val="cs-CZ"/>
        </w:rPr>
        <w:t>Tento obor je obor, ačkoliv jej ovládá skoro každý Kultista, je velmi vhodný, pokud chce být Kultista užitečný pro své bratry v Kultu</w:t>
      </w:r>
    </w:p>
    <w:p w14:paraId="12C3C72F">
      <w:pPr>
        <w:keepNext w:val="0"/>
        <w:keepLines w:val="0"/>
        <w:pageBreakBefore w:val="0"/>
        <w:widowControl/>
        <w:kinsoku/>
        <w:wordWrap/>
        <w:overflowPunct/>
        <w:topLinePunct w:val="0"/>
        <w:autoSpaceDE/>
        <w:autoSpaceDN/>
        <w:bidi w:val="0"/>
        <w:adjustRightInd/>
        <w:snapToGrid/>
        <w:spacing w:beforeAutospacing="0" w:afterAutospacing="0" w:line="259" w:lineRule="auto"/>
        <w:ind w:left="0"/>
        <w:jc w:val="both"/>
        <w:textAlignment w:val="auto"/>
        <w:rPr>
          <w:rFonts w:hint="default" w:ascii="Times New Roman" w:hAnsi="Times New Roman" w:cs="Times New Roman"/>
          <w:i/>
          <w:iCs/>
          <w:sz w:val="24"/>
          <w:szCs w:val="24"/>
          <w:lang w:val="cs-CZ"/>
        </w:rPr>
      </w:pPr>
    </w:p>
    <w:p w14:paraId="0E24B096">
      <w:pPr>
        <w:keepNext w:val="0"/>
        <w:keepLines w:val="0"/>
        <w:pageBreakBefore w:val="0"/>
        <w:widowControl/>
        <w:kinsoku/>
        <w:wordWrap/>
        <w:overflowPunct/>
        <w:topLinePunct w:val="0"/>
        <w:autoSpaceDE/>
        <w:autoSpaceDN/>
        <w:bidi w:val="0"/>
        <w:adjustRightInd/>
        <w:snapToGrid/>
        <w:spacing w:beforeAutospacing="0" w:afterAutospacing="0" w:line="259" w:lineRule="auto"/>
        <w:ind w:left="0"/>
        <w:jc w:val="both"/>
        <w:textAlignment w:val="auto"/>
        <w:rPr>
          <w:rFonts w:hint="default" w:ascii="Times New Roman" w:hAnsi="Times New Roman" w:cs="Times New Roman"/>
          <w:sz w:val="24"/>
          <w:szCs w:val="24"/>
          <w:lang w:val="cs-CZ"/>
        </w:rPr>
      </w:pPr>
      <w:r>
        <w:rPr>
          <w:rFonts w:hint="default" w:ascii="Times New Roman" w:hAnsi="Times New Roman" w:cs="Times New Roman"/>
          <w:sz w:val="24"/>
          <w:szCs w:val="24"/>
          <w:lang w:val="cs-CZ"/>
        </w:rPr>
        <w:t>V tomto oboru se nachejí pouze zázraky, některé i reakční</w:t>
      </w:r>
    </w:p>
    <w:p w14:paraId="65ABB059">
      <w:pPr>
        <w:keepNext w:val="0"/>
        <w:keepLines w:val="0"/>
        <w:pageBreakBefore w:val="0"/>
        <w:widowControl/>
        <w:kinsoku/>
        <w:wordWrap/>
        <w:overflowPunct/>
        <w:topLinePunct w:val="0"/>
        <w:autoSpaceDE/>
        <w:autoSpaceDN/>
        <w:bidi w:val="0"/>
        <w:adjustRightInd/>
        <w:snapToGrid/>
        <w:spacing w:beforeAutospacing="0" w:afterAutospacing="0" w:line="259" w:lineRule="auto"/>
        <w:ind w:left="0"/>
        <w:jc w:val="both"/>
        <w:textAlignment w:val="auto"/>
        <w:rPr>
          <w:rFonts w:hint="default" w:ascii="Times New Roman" w:hAnsi="Times New Roman" w:cs="Times New Roman"/>
          <w:sz w:val="24"/>
          <w:szCs w:val="24"/>
          <w:lang w:val="cs-CZ"/>
        </w:rPr>
      </w:pPr>
      <w:r>
        <w:rPr>
          <w:rFonts w:hint="default" w:ascii="Times New Roman" w:hAnsi="Times New Roman" w:eastAsia="Calibri" w:cs="Times New Roman"/>
          <w:sz w:val="24"/>
          <w:szCs w:val="24"/>
          <w:lang w:val="cs-CZ"/>
        </w:rPr>
        <w:t xml:space="preserve">S tímto oborem se Kultista může naučit sesílat tyto </w:t>
      </w:r>
      <w:r>
        <w:rPr>
          <w:rFonts w:hint="default" w:ascii="Times New Roman" w:hAnsi="Times New Roman" w:cs="Times New Roman"/>
          <w:sz w:val="24"/>
          <w:szCs w:val="24"/>
          <w:lang w:val="cs-CZ"/>
        </w:rPr>
        <w:t>Efekty vortexu: Odražení střely, Zmámení, Magický štít, Střela Vortexu a Dotek Chřadnutí</w:t>
      </w:r>
    </w:p>
    <w:p w14:paraId="138CD79F">
      <w:pPr>
        <w:keepNext w:val="0"/>
        <w:keepLines w:val="0"/>
        <w:pageBreakBefore w:val="0"/>
        <w:widowControl/>
        <w:kinsoku/>
        <w:wordWrap/>
        <w:overflowPunct/>
        <w:topLinePunct w:val="0"/>
        <w:autoSpaceDE/>
        <w:autoSpaceDN/>
        <w:bidi w:val="0"/>
        <w:adjustRightInd/>
        <w:snapToGrid/>
        <w:spacing w:beforeAutospacing="0" w:afterAutospacing="0"/>
        <w:ind w:left="0"/>
        <w:jc w:val="both"/>
        <w:textAlignment w:val="auto"/>
        <w:rPr>
          <w:rFonts w:hint="default" w:ascii="Times New Roman" w:hAnsi="Times New Roman" w:cs="Times New Roman"/>
          <w:sz w:val="24"/>
          <w:szCs w:val="24"/>
          <w:lang w:val="cs-CZ"/>
        </w:rPr>
      </w:pPr>
    </w:p>
    <w:p w14:paraId="0E18E9BF">
      <w:pPr>
        <w:pStyle w:val="6"/>
        <w:keepNext w:val="0"/>
        <w:keepLines w:val="0"/>
        <w:pageBreakBefore w:val="0"/>
        <w:widowControl/>
        <w:kinsoku/>
        <w:wordWrap/>
        <w:overflowPunct/>
        <w:topLinePunct w:val="0"/>
        <w:autoSpaceDE/>
        <w:autoSpaceDN/>
        <w:bidi w:val="0"/>
        <w:adjustRightInd/>
        <w:snapToGrid/>
        <w:spacing w:beforeAutospacing="0" w:afterAutospacing="0" w:line="259" w:lineRule="auto"/>
        <w:ind w:left="0"/>
        <w:jc w:val="both"/>
        <w:textAlignment w:val="auto"/>
        <w:rPr>
          <w:rFonts w:hint="default" w:ascii="Times New Roman" w:hAnsi="Times New Roman" w:eastAsia="Arial" w:cs="Times New Roman"/>
          <w:sz w:val="24"/>
          <w:szCs w:val="24"/>
          <w:lang w:val="cs-CZ"/>
        </w:rPr>
      </w:pPr>
    </w:p>
    <w:p w14:paraId="2D2B96BF">
      <w:pPr>
        <w:pStyle w:val="6"/>
        <w:keepNext w:val="0"/>
        <w:keepLines w:val="0"/>
        <w:pageBreakBefore w:val="0"/>
        <w:widowControl/>
        <w:kinsoku/>
        <w:wordWrap/>
        <w:overflowPunct/>
        <w:topLinePunct w:val="0"/>
        <w:autoSpaceDE/>
        <w:autoSpaceDN/>
        <w:bidi w:val="0"/>
        <w:adjustRightInd/>
        <w:snapToGrid/>
        <w:spacing w:beforeAutospacing="0" w:afterAutospacing="0" w:line="259" w:lineRule="auto"/>
        <w:ind w:left="0"/>
        <w:jc w:val="both"/>
        <w:textAlignment w:val="auto"/>
        <w:rPr>
          <w:rFonts w:hint="default" w:ascii="Times New Roman" w:hAnsi="Times New Roman" w:eastAsia="Arial" w:cs="Times New Roman"/>
          <w:sz w:val="24"/>
          <w:szCs w:val="24"/>
          <w:lang w:val="cs-CZ"/>
        </w:rPr>
      </w:pPr>
      <w:r>
        <w:rPr>
          <w:rFonts w:hint="default" w:ascii="Times New Roman" w:hAnsi="Times New Roman" w:eastAsia="Arial" w:cs="Times New Roman"/>
          <w:sz w:val="24"/>
          <w:szCs w:val="24"/>
          <w:lang w:val="cs-CZ"/>
        </w:rPr>
        <w:t>Obor posílení</w:t>
      </w:r>
    </w:p>
    <w:p w14:paraId="3B3F238B">
      <w:pPr>
        <w:rPr>
          <w:rFonts w:hint="default"/>
          <w:lang w:val="cs-CZ"/>
        </w:rPr>
      </w:pPr>
    </w:p>
    <w:p w14:paraId="4D93ADA0">
      <w:pPr>
        <w:keepNext w:val="0"/>
        <w:keepLines w:val="0"/>
        <w:pageBreakBefore w:val="0"/>
        <w:widowControl/>
        <w:kinsoku/>
        <w:wordWrap/>
        <w:overflowPunct/>
        <w:topLinePunct w:val="0"/>
        <w:autoSpaceDE/>
        <w:autoSpaceDN/>
        <w:bidi w:val="0"/>
        <w:adjustRightInd/>
        <w:snapToGrid/>
        <w:spacing w:beforeAutospacing="0" w:afterAutospacing="0" w:line="259" w:lineRule="auto"/>
        <w:ind w:left="0"/>
        <w:jc w:val="both"/>
        <w:textAlignment w:val="auto"/>
        <w:rPr>
          <w:rFonts w:hint="default" w:ascii="Times New Roman" w:hAnsi="Times New Roman" w:cs="Times New Roman"/>
          <w:i/>
          <w:iCs/>
          <w:sz w:val="24"/>
          <w:szCs w:val="24"/>
          <w:lang w:val="cs-CZ"/>
        </w:rPr>
      </w:pPr>
      <w:r>
        <w:rPr>
          <w:rFonts w:hint="default" w:ascii="Times New Roman" w:hAnsi="Times New Roman" w:cs="Times New Roman"/>
          <w:i/>
          <w:iCs/>
          <w:sz w:val="24"/>
          <w:szCs w:val="24"/>
          <w:lang w:val="cs-CZ"/>
        </w:rPr>
        <w:t>Tento obor se většinou berou jedinci, kteří vynikají v boji, jelikož tento obor naprosto bojovým oborem. Bijci, kteří patří k největší elitě ve své branži, tento obor zásadně ovládají.</w:t>
      </w:r>
    </w:p>
    <w:p w14:paraId="3E8F3C32">
      <w:pPr>
        <w:keepNext w:val="0"/>
        <w:keepLines w:val="0"/>
        <w:pageBreakBefore w:val="0"/>
        <w:widowControl/>
        <w:kinsoku/>
        <w:wordWrap/>
        <w:overflowPunct/>
        <w:topLinePunct w:val="0"/>
        <w:autoSpaceDE/>
        <w:autoSpaceDN/>
        <w:bidi w:val="0"/>
        <w:adjustRightInd/>
        <w:snapToGrid/>
        <w:spacing w:beforeAutospacing="0" w:afterAutospacing="0" w:line="259" w:lineRule="auto"/>
        <w:ind w:left="0"/>
        <w:jc w:val="both"/>
        <w:textAlignment w:val="auto"/>
        <w:rPr>
          <w:rFonts w:hint="default" w:ascii="Times New Roman" w:hAnsi="Times New Roman" w:cs="Times New Roman"/>
          <w:i/>
          <w:iCs/>
          <w:sz w:val="24"/>
          <w:szCs w:val="24"/>
          <w:lang w:val="cs-CZ"/>
        </w:rPr>
      </w:pPr>
    </w:p>
    <w:p w14:paraId="03567ED1">
      <w:pPr>
        <w:keepNext w:val="0"/>
        <w:keepLines w:val="0"/>
        <w:pageBreakBefore w:val="0"/>
        <w:widowControl/>
        <w:kinsoku/>
        <w:wordWrap/>
        <w:overflowPunct/>
        <w:topLinePunct w:val="0"/>
        <w:autoSpaceDE/>
        <w:autoSpaceDN/>
        <w:bidi w:val="0"/>
        <w:adjustRightInd/>
        <w:snapToGrid/>
        <w:spacing w:beforeAutospacing="0" w:afterAutospacing="0" w:line="259" w:lineRule="auto"/>
        <w:ind w:left="0"/>
        <w:jc w:val="both"/>
        <w:textAlignment w:val="auto"/>
        <w:rPr>
          <w:rFonts w:hint="default" w:ascii="Times New Roman" w:hAnsi="Times New Roman" w:cs="Times New Roman"/>
          <w:sz w:val="24"/>
          <w:szCs w:val="24"/>
          <w:lang w:val="cs-CZ"/>
        </w:rPr>
      </w:pPr>
      <w:r>
        <w:rPr>
          <w:rFonts w:hint="default" w:ascii="Times New Roman" w:hAnsi="Times New Roman" w:cs="Times New Roman"/>
          <w:sz w:val="24"/>
          <w:szCs w:val="24"/>
          <w:lang w:val="cs-CZ"/>
        </w:rPr>
        <w:t>V tomto oboru se nachází pouze posílení, která jsou čistě bojová.</w:t>
      </w:r>
    </w:p>
    <w:p w14:paraId="0FD7FDE2">
      <w:pPr>
        <w:keepNext w:val="0"/>
        <w:keepLines w:val="0"/>
        <w:pageBreakBefore w:val="0"/>
        <w:widowControl/>
        <w:kinsoku/>
        <w:wordWrap/>
        <w:overflowPunct/>
        <w:topLinePunct w:val="0"/>
        <w:autoSpaceDE/>
        <w:autoSpaceDN/>
        <w:bidi w:val="0"/>
        <w:adjustRightInd/>
        <w:snapToGrid/>
        <w:spacing w:beforeAutospacing="0" w:afterAutospacing="0" w:line="259" w:lineRule="auto"/>
        <w:ind w:left="0"/>
        <w:jc w:val="both"/>
        <w:textAlignment w:val="auto"/>
        <w:rPr>
          <w:rFonts w:hint="default" w:ascii="Times New Roman" w:hAnsi="Times New Roman" w:eastAsia="Calibri" w:cs="Times New Roman"/>
          <w:sz w:val="24"/>
          <w:szCs w:val="24"/>
          <w:lang w:val="cs-CZ"/>
        </w:rPr>
      </w:pPr>
      <w:r>
        <w:rPr>
          <w:rFonts w:hint="default" w:ascii="Times New Roman" w:hAnsi="Times New Roman" w:eastAsia="Calibri" w:cs="Times New Roman"/>
          <w:sz w:val="24"/>
          <w:szCs w:val="24"/>
          <w:lang w:val="cs-CZ"/>
        </w:rPr>
        <w:t>S tímto o</w:t>
      </w:r>
      <w:r>
        <w:rPr>
          <w:rFonts w:hint="default" w:ascii="Times New Roman" w:hAnsi="Times New Roman" w:cs="Times New Roman"/>
          <w:sz w:val="24"/>
          <w:szCs w:val="24"/>
          <w:lang w:val="cs-CZ"/>
        </w:rPr>
        <w:t>borem se Kultista může naučit sesílat tyto Efekty vortexu: Vyvolání zbraně, Skok kobylky, Vyražení zbraně, Dvojitý útok a Výstřel zblízka</w:t>
      </w:r>
    </w:p>
    <w:p w14:paraId="68A3A272">
      <w:pPr>
        <w:keepNext w:val="0"/>
        <w:keepLines w:val="0"/>
        <w:pageBreakBefore w:val="0"/>
        <w:widowControl/>
        <w:kinsoku/>
        <w:wordWrap/>
        <w:overflowPunct/>
        <w:topLinePunct w:val="0"/>
        <w:autoSpaceDE/>
        <w:autoSpaceDN/>
        <w:bidi w:val="0"/>
        <w:adjustRightInd/>
        <w:snapToGrid/>
        <w:spacing w:beforeAutospacing="0" w:afterAutospacing="0" w:line="259" w:lineRule="auto"/>
        <w:ind w:left="0"/>
        <w:jc w:val="both"/>
        <w:textAlignment w:val="auto"/>
        <w:rPr>
          <w:rFonts w:hint="default" w:ascii="Times New Roman" w:hAnsi="Times New Roman" w:cs="Times New Roman"/>
          <w:sz w:val="24"/>
          <w:szCs w:val="24"/>
          <w:lang w:val="cs-CZ"/>
        </w:rPr>
      </w:pPr>
    </w:p>
    <w:p w14:paraId="487D7F3B">
      <w:pPr>
        <w:pStyle w:val="6"/>
        <w:keepNext w:val="0"/>
        <w:keepLines w:val="0"/>
        <w:pageBreakBefore w:val="0"/>
        <w:widowControl/>
        <w:kinsoku/>
        <w:wordWrap/>
        <w:overflowPunct/>
        <w:topLinePunct w:val="0"/>
        <w:autoSpaceDE/>
        <w:autoSpaceDN/>
        <w:bidi w:val="0"/>
        <w:adjustRightInd/>
        <w:snapToGrid/>
        <w:spacing w:beforeAutospacing="0" w:afterAutospacing="0" w:line="259" w:lineRule="auto"/>
        <w:ind w:left="0"/>
        <w:jc w:val="both"/>
        <w:textAlignment w:val="auto"/>
        <w:rPr>
          <w:rFonts w:hint="default" w:ascii="Times New Roman" w:hAnsi="Times New Roman" w:eastAsia="Arial" w:cs="Times New Roman"/>
          <w:sz w:val="24"/>
          <w:szCs w:val="24"/>
          <w:lang w:val="cs-CZ"/>
        </w:rPr>
      </w:pPr>
      <w:r>
        <w:rPr>
          <w:rFonts w:hint="default" w:ascii="Times New Roman" w:hAnsi="Times New Roman" w:eastAsia="Arial" w:cs="Times New Roman"/>
          <w:sz w:val="24"/>
          <w:szCs w:val="24"/>
          <w:lang w:val="cs-CZ"/>
        </w:rPr>
        <w:t>Obor Rituálů</w:t>
      </w:r>
    </w:p>
    <w:p w14:paraId="455DF2B2">
      <w:pPr>
        <w:rPr>
          <w:rFonts w:hint="default"/>
          <w:lang w:val="cs-CZ"/>
        </w:rPr>
      </w:pPr>
    </w:p>
    <w:p w14:paraId="74C832E2">
      <w:pPr>
        <w:keepNext w:val="0"/>
        <w:keepLines w:val="0"/>
        <w:pageBreakBefore w:val="0"/>
        <w:widowControl/>
        <w:kinsoku/>
        <w:wordWrap/>
        <w:overflowPunct/>
        <w:topLinePunct w:val="0"/>
        <w:autoSpaceDE/>
        <w:autoSpaceDN/>
        <w:bidi w:val="0"/>
        <w:adjustRightInd/>
        <w:snapToGrid/>
        <w:spacing w:beforeAutospacing="0" w:afterAutospacing="0" w:line="259" w:lineRule="auto"/>
        <w:ind w:left="0"/>
        <w:jc w:val="both"/>
        <w:textAlignment w:val="auto"/>
        <w:rPr>
          <w:rFonts w:hint="default" w:ascii="Times New Roman" w:hAnsi="Times New Roman" w:cs="Times New Roman"/>
          <w:i/>
          <w:iCs/>
          <w:sz w:val="24"/>
          <w:szCs w:val="24"/>
          <w:lang w:val="cs-CZ"/>
        </w:rPr>
      </w:pPr>
      <w:r>
        <w:rPr>
          <w:rFonts w:hint="default" w:ascii="Times New Roman" w:hAnsi="Times New Roman" w:cs="Times New Roman"/>
          <w:i/>
          <w:iCs/>
          <w:sz w:val="24"/>
          <w:szCs w:val="24"/>
          <w:lang w:val="cs-CZ"/>
        </w:rPr>
        <w:t>Obor Rituálů je obor důležitý pro všechny Kultisty, kteří aktivně dělají Rituály ať zasvěcovací, tak pohřební.</w:t>
      </w:r>
    </w:p>
    <w:p w14:paraId="1033000D">
      <w:pPr>
        <w:keepNext w:val="0"/>
        <w:keepLines w:val="0"/>
        <w:pageBreakBefore w:val="0"/>
        <w:widowControl/>
        <w:kinsoku/>
        <w:wordWrap/>
        <w:overflowPunct/>
        <w:topLinePunct w:val="0"/>
        <w:autoSpaceDE/>
        <w:autoSpaceDN/>
        <w:bidi w:val="0"/>
        <w:adjustRightInd/>
        <w:snapToGrid/>
        <w:spacing w:beforeAutospacing="0" w:afterAutospacing="0" w:line="259" w:lineRule="auto"/>
        <w:ind w:left="0"/>
        <w:jc w:val="both"/>
        <w:textAlignment w:val="auto"/>
        <w:rPr>
          <w:rFonts w:hint="default" w:ascii="Times New Roman" w:hAnsi="Times New Roman" w:cs="Times New Roman"/>
          <w:i/>
          <w:iCs/>
          <w:sz w:val="24"/>
          <w:szCs w:val="24"/>
          <w:lang w:val="cs-CZ"/>
        </w:rPr>
      </w:pPr>
    </w:p>
    <w:p w14:paraId="557DC115">
      <w:pPr>
        <w:keepNext w:val="0"/>
        <w:keepLines w:val="0"/>
        <w:pageBreakBefore w:val="0"/>
        <w:widowControl/>
        <w:kinsoku/>
        <w:wordWrap/>
        <w:overflowPunct/>
        <w:topLinePunct w:val="0"/>
        <w:autoSpaceDE/>
        <w:autoSpaceDN/>
        <w:bidi w:val="0"/>
        <w:adjustRightInd/>
        <w:snapToGrid/>
        <w:spacing w:beforeAutospacing="0" w:afterAutospacing="0" w:line="259" w:lineRule="auto"/>
        <w:ind w:left="0"/>
        <w:jc w:val="both"/>
        <w:textAlignment w:val="auto"/>
        <w:rPr>
          <w:rFonts w:hint="default" w:ascii="Times New Roman" w:hAnsi="Times New Roman" w:eastAsia="Calibri" w:cs="Times New Roman"/>
          <w:sz w:val="24"/>
          <w:szCs w:val="24"/>
          <w:lang w:val="cs-CZ"/>
        </w:rPr>
      </w:pPr>
      <w:r>
        <w:rPr>
          <w:rFonts w:hint="default" w:ascii="Times New Roman" w:hAnsi="Times New Roman" w:eastAsia="Calibri" w:cs="Times New Roman"/>
          <w:sz w:val="24"/>
          <w:szCs w:val="24"/>
          <w:lang w:val="cs-CZ"/>
        </w:rPr>
        <w:t>V tomto oboru se seznámíme s novým Efektem Vortexu a tím je Rituál, tento obor se skládá jen z rituálů. Rituál je kouzlo, které se sesílá delší dobu, stojí více Vortexu a tento Vortex se nemusí platit zároveň tzn. Kultista může být hned u zřídla Vortexu dělat Rituál a prokládat jej čerpáním Vortexu. Něktré rituály fungují po doby provádění rituálu. Rituály mohou stát suroviny, či vyžadovat některé předměty.</w:t>
      </w:r>
    </w:p>
    <w:p w14:paraId="70E517A7">
      <w:pPr>
        <w:keepNext w:val="0"/>
        <w:keepLines w:val="0"/>
        <w:pageBreakBefore w:val="0"/>
        <w:widowControl/>
        <w:kinsoku/>
        <w:wordWrap/>
        <w:overflowPunct/>
        <w:topLinePunct w:val="0"/>
        <w:autoSpaceDE/>
        <w:autoSpaceDN/>
        <w:bidi w:val="0"/>
        <w:adjustRightInd/>
        <w:snapToGrid/>
        <w:spacing w:beforeAutospacing="0" w:afterAutospacing="0" w:line="259" w:lineRule="auto"/>
        <w:ind w:left="0"/>
        <w:jc w:val="both"/>
        <w:textAlignment w:val="auto"/>
        <w:rPr>
          <w:rFonts w:hint="default" w:ascii="Times New Roman" w:hAnsi="Times New Roman" w:eastAsia="Calibri" w:cs="Times New Roman"/>
          <w:sz w:val="24"/>
          <w:szCs w:val="24"/>
          <w:lang w:val="cs-CZ"/>
        </w:rPr>
      </w:pPr>
    </w:p>
    <w:p w14:paraId="00B6015E">
      <w:pPr>
        <w:keepNext w:val="0"/>
        <w:keepLines w:val="0"/>
        <w:pageBreakBefore w:val="0"/>
        <w:widowControl/>
        <w:kinsoku/>
        <w:wordWrap/>
        <w:overflowPunct/>
        <w:topLinePunct w:val="0"/>
        <w:autoSpaceDE/>
        <w:autoSpaceDN/>
        <w:bidi w:val="0"/>
        <w:adjustRightInd/>
        <w:snapToGrid/>
        <w:spacing w:beforeAutospacing="0" w:afterAutospacing="0" w:line="259" w:lineRule="auto"/>
        <w:ind w:left="0"/>
        <w:jc w:val="both"/>
        <w:textAlignment w:val="auto"/>
        <w:rPr>
          <w:rFonts w:hint="default" w:ascii="Times New Roman" w:hAnsi="Times New Roman" w:eastAsia="Calibri" w:cs="Times New Roman"/>
          <w:sz w:val="24"/>
          <w:szCs w:val="24"/>
          <w:lang w:val="cs-CZ"/>
        </w:rPr>
      </w:pPr>
      <w:r>
        <w:rPr>
          <w:rFonts w:hint="default" w:ascii="Times New Roman" w:hAnsi="Times New Roman" w:eastAsia="Calibri" w:cs="Times New Roman"/>
          <w:sz w:val="24"/>
          <w:szCs w:val="24"/>
          <w:lang w:val="cs-CZ"/>
        </w:rPr>
        <w:t>S tímto oborem se Kultista může naučit sesílat tyto Efekty vortexu: Vyvolání oře, Vyvolání bojovníka, Oživení předmětu, Rituál uzdravení a Opravení předmětu</w:t>
      </w:r>
    </w:p>
    <w:p w14:paraId="025EC109">
      <w:pPr>
        <w:keepNext w:val="0"/>
        <w:keepLines w:val="0"/>
        <w:pageBreakBefore w:val="0"/>
        <w:widowControl/>
        <w:kinsoku/>
        <w:wordWrap/>
        <w:overflowPunct/>
        <w:topLinePunct w:val="0"/>
        <w:autoSpaceDE/>
        <w:autoSpaceDN/>
        <w:bidi w:val="0"/>
        <w:adjustRightInd/>
        <w:snapToGrid/>
        <w:spacing w:beforeAutospacing="0" w:afterAutospacing="0" w:line="259" w:lineRule="auto"/>
        <w:ind w:left="0"/>
        <w:jc w:val="both"/>
        <w:textAlignment w:val="auto"/>
        <w:rPr>
          <w:rFonts w:hint="default" w:ascii="Times New Roman" w:hAnsi="Times New Roman" w:eastAsia="Calibri" w:cs="Times New Roman"/>
          <w:sz w:val="24"/>
          <w:szCs w:val="24"/>
          <w:lang w:val="cs-CZ"/>
        </w:rPr>
      </w:pPr>
    </w:p>
    <w:p w14:paraId="5A13D379">
      <w:pPr>
        <w:pStyle w:val="6"/>
        <w:keepNext w:val="0"/>
        <w:keepLines w:val="0"/>
        <w:pageBreakBefore w:val="0"/>
        <w:widowControl/>
        <w:kinsoku/>
        <w:wordWrap/>
        <w:overflowPunct/>
        <w:topLinePunct w:val="0"/>
        <w:autoSpaceDE/>
        <w:autoSpaceDN/>
        <w:bidi w:val="0"/>
        <w:adjustRightInd/>
        <w:snapToGrid/>
        <w:spacing w:beforeAutospacing="0" w:afterAutospacing="0"/>
        <w:ind w:left="0"/>
        <w:jc w:val="both"/>
        <w:textAlignment w:val="auto"/>
        <w:rPr>
          <w:rFonts w:hint="default" w:ascii="Times New Roman" w:hAnsi="Times New Roman" w:eastAsia="Arial" w:cs="Times New Roman"/>
          <w:sz w:val="24"/>
          <w:szCs w:val="24"/>
          <w:lang w:val="cs-CZ"/>
        </w:rPr>
      </w:pPr>
      <w:r>
        <w:rPr>
          <w:rFonts w:hint="default" w:ascii="Times New Roman" w:hAnsi="Times New Roman" w:eastAsia="Arial" w:cs="Times New Roman"/>
          <w:sz w:val="24"/>
          <w:szCs w:val="24"/>
          <w:lang w:val="cs-CZ"/>
        </w:rPr>
        <w:t>Zakázaná</w:t>
      </w:r>
      <w:r>
        <w:rPr>
          <w:rFonts w:hint="default" w:ascii="Times New Roman" w:hAnsi="Times New Roman" w:eastAsia="Arial" w:cs="Times New Roman"/>
          <w:sz w:val="18"/>
          <w:szCs w:val="18"/>
          <w:lang w:val="cs-CZ"/>
        </w:rPr>
        <w:t xml:space="preserve"> </w:t>
      </w:r>
      <w:r>
        <w:rPr>
          <w:rFonts w:hint="default" w:ascii="Times New Roman" w:hAnsi="Times New Roman" w:eastAsia="Arial" w:cs="Times New Roman"/>
          <w:sz w:val="24"/>
          <w:szCs w:val="24"/>
          <w:lang w:val="cs-CZ"/>
        </w:rPr>
        <w:t>Magie</w:t>
      </w:r>
    </w:p>
    <w:p w14:paraId="4E76BEFC">
      <w:pPr>
        <w:rPr>
          <w:rFonts w:hint="default"/>
          <w:lang w:val="cs-CZ"/>
        </w:rPr>
      </w:pPr>
    </w:p>
    <w:p w14:paraId="6902344F">
      <w:pPr>
        <w:keepNext w:val="0"/>
        <w:keepLines w:val="0"/>
        <w:pageBreakBefore w:val="0"/>
        <w:widowControl/>
        <w:kinsoku/>
        <w:wordWrap/>
        <w:overflowPunct/>
        <w:topLinePunct w:val="0"/>
        <w:autoSpaceDE/>
        <w:autoSpaceDN/>
        <w:bidi w:val="0"/>
        <w:adjustRightInd/>
        <w:snapToGrid/>
        <w:spacing w:beforeAutospacing="0" w:afterAutospacing="0" w:line="259" w:lineRule="auto"/>
        <w:ind w:left="0"/>
        <w:jc w:val="both"/>
        <w:textAlignment w:val="auto"/>
        <w:rPr>
          <w:rFonts w:hint="default" w:ascii="Times New Roman" w:hAnsi="Times New Roman" w:cs="Times New Roman"/>
          <w:i/>
          <w:iCs/>
          <w:sz w:val="24"/>
          <w:szCs w:val="24"/>
          <w:lang w:val="cs-CZ"/>
        </w:rPr>
      </w:pPr>
      <w:r>
        <w:rPr>
          <w:rFonts w:hint="default" w:ascii="Times New Roman" w:hAnsi="Times New Roman" w:cs="Times New Roman"/>
          <w:i/>
          <w:iCs/>
          <w:sz w:val="24"/>
          <w:szCs w:val="24"/>
          <w:lang w:val="cs-CZ"/>
        </w:rPr>
        <w:t>Inkvizice pronásleduje osoby, co používají tuto magii, proto je zakázaná, je nemorální, neetická a někdy vyžaduje i lidské oběti, ale přesto ji někteří lidé praktikují, to co se dokáže kultista na této úrovni naučit, je relativně slabý odvar, oproti síle, kterou zakázaná migie může mít</w:t>
      </w:r>
    </w:p>
    <w:p w14:paraId="246E458F">
      <w:pPr>
        <w:keepNext w:val="0"/>
        <w:keepLines w:val="0"/>
        <w:pageBreakBefore w:val="0"/>
        <w:widowControl/>
        <w:kinsoku/>
        <w:wordWrap/>
        <w:overflowPunct/>
        <w:topLinePunct w:val="0"/>
        <w:autoSpaceDE/>
        <w:autoSpaceDN/>
        <w:bidi w:val="0"/>
        <w:adjustRightInd/>
        <w:snapToGrid/>
        <w:spacing w:beforeAutospacing="0" w:afterAutospacing="0" w:line="259" w:lineRule="auto"/>
        <w:ind w:left="0"/>
        <w:jc w:val="both"/>
        <w:textAlignment w:val="auto"/>
        <w:rPr>
          <w:rFonts w:hint="default" w:ascii="Times New Roman" w:hAnsi="Times New Roman" w:cs="Times New Roman"/>
          <w:i/>
          <w:iCs/>
          <w:sz w:val="24"/>
          <w:szCs w:val="24"/>
          <w:lang w:val="cs-CZ"/>
        </w:rPr>
      </w:pPr>
    </w:p>
    <w:p w14:paraId="3599CED1">
      <w:pPr>
        <w:keepNext w:val="0"/>
        <w:keepLines w:val="0"/>
        <w:pageBreakBefore w:val="0"/>
        <w:widowControl/>
        <w:kinsoku/>
        <w:wordWrap/>
        <w:overflowPunct/>
        <w:topLinePunct w:val="0"/>
        <w:autoSpaceDE/>
        <w:autoSpaceDN/>
        <w:bidi w:val="0"/>
        <w:adjustRightInd/>
        <w:snapToGrid/>
        <w:spacing w:beforeAutospacing="0" w:afterAutospacing="0" w:line="259" w:lineRule="auto"/>
        <w:ind w:left="0"/>
        <w:jc w:val="both"/>
        <w:textAlignment w:val="auto"/>
        <w:rPr>
          <w:rFonts w:hint="default" w:ascii="Times New Roman" w:hAnsi="Times New Roman" w:eastAsia="Calibri" w:cs="Times New Roman"/>
          <w:sz w:val="24"/>
          <w:szCs w:val="24"/>
          <w:lang w:val="cs-CZ"/>
        </w:rPr>
      </w:pPr>
      <w:r>
        <w:rPr>
          <w:rFonts w:hint="default" w:ascii="Times New Roman" w:hAnsi="Times New Roman" w:eastAsia="Calibri" w:cs="Times New Roman"/>
          <w:sz w:val="24"/>
          <w:szCs w:val="24"/>
          <w:lang w:val="cs-CZ"/>
        </w:rPr>
        <w:t>V tomto Oboru se nachází Zázraky a Rituály. V moment kdy, někdo v okolí použije Vidění many, tak po prvním použití Zakázaných Efektů vortexu, je vidět červeně. Dokud neprojde Očistnými dveřmi, využivatel zakázané magie se nazývá heretik.</w:t>
      </w:r>
    </w:p>
    <w:p w14:paraId="7DBCA53E">
      <w:pPr>
        <w:keepNext w:val="0"/>
        <w:keepLines w:val="0"/>
        <w:pageBreakBefore w:val="0"/>
        <w:widowControl/>
        <w:kinsoku/>
        <w:wordWrap/>
        <w:overflowPunct/>
        <w:topLinePunct w:val="0"/>
        <w:autoSpaceDE/>
        <w:autoSpaceDN/>
        <w:bidi w:val="0"/>
        <w:adjustRightInd/>
        <w:snapToGrid/>
        <w:spacing w:beforeAutospacing="0" w:afterAutospacing="0" w:line="259" w:lineRule="auto"/>
        <w:ind w:left="0"/>
        <w:jc w:val="both"/>
        <w:textAlignment w:val="auto"/>
        <w:rPr>
          <w:rFonts w:hint="default" w:ascii="Times New Roman" w:hAnsi="Times New Roman" w:cs="Times New Roman"/>
          <w:sz w:val="24"/>
          <w:szCs w:val="24"/>
          <w:lang w:val="cs-CZ"/>
        </w:rPr>
      </w:pPr>
      <w:r>
        <w:rPr>
          <w:rFonts w:hint="default" w:ascii="Times New Roman" w:hAnsi="Times New Roman" w:eastAsia="Calibri" w:cs="Times New Roman"/>
          <w:sz w:val="24"/>
          <w:szCs w:val="24"/>
          <w:lang w:val="cs-CZ"/>
        </w:rPr>
        <w:t>S tímto oborem se Heretik může naučit sesílat tyto Efekty vortexu: Rituál očištění, Výbuch mrtvol, Přivolání démona</w:t>
      </w:r>
      <w:r>
        <w:rPr>
          <w:rFonts w:hint="default" w:ascii="Times New Roman" w:hAnsi="Times New Roman" w:cs="Times New Roman"/>
          <w:sz w:val="24"/>
          <w:szCs w:val="24"/>
          <w:lang w:val="cs-CZ"/>
        </w:rPr>
        <w:t>, Vyvolání strachu a Prokletí duše.</w:t>
      </w:r>
    </w:p>
    <w:p w14:paraId="78E155C8">
      <w:pPr>
        <w:keepNext w:val="0"/>
        <w:keepLines w:val="0"/>
        <w:pageBreakBefore w:val="0"/>
        <w:widowControl/>
        <w:kinsoku/>
        <w:wordWrap/>
        <w:overflowPunct/>
        <w:topLinePunct w:val="0"/>
        <w:autoSpaceDE/>
        <w:autoSpaceDN/>
        <w:bidi w:val="0"/>
        <w:adjustRightInd/>
        <w:snapToGrid/>
        <w:spacing w:beforeAutospacing="0" w:afterAutospacing="0"/>
        <w:ind w:left="0"/>
        <w:jc w:val="left"/>
        <w:textAlignment w:val="auto"/>
        <w:rPr>
          <w:rFonts w:hint="default" w:ascii="Times New Roman" w:hAnsi="Times New Roman" w:cs="Times New Roman"/>
          <w:sz w:val="32"/>
          <w:szCs w:val="32"/>
          <w:lang w:val="cs-CZ"/>
        </w:rPr>
      </w:pPr>
      <w:r>
        <w:rPr>
          <w:rFonts w:hint="default" w:ascii="Times New Roman" w:hAnsi="Times New Roman" w:cs="Times New Roman"/>
          <w:sz w:val="24"/>
          <w:szCs w:val="24"/>
          <w:lang w:val="cs-CZ"/>
        </w:rPr>
        <w:br w:type="page"/>
      </w:r>
      <w:r>
        <w:rPr>
          <w:rFonts w:hint="default" w:ascii="Times New Roman" w:hAnsi="Times New Roman" w:cs="Times New Roman"/>
          <w:sz w:val="32"/>
          <w:szCs w:val="32"/>
          <w:lang w:val="cs-CZ"/>
        </w:rPr>
        <w:t>Efekty Vortexu pro vyšší úrovně</w:t>
      </w:r>
    </w:p>
    <w:p w14:paraId="0292B6D2">
      <w:pPr>
        <w:keepNext w:val="0"/>
        <w:keepLines w:val="0"/>
        <w:pageBreakBefore w:val="0"/>
        <w:widowControl/>
        <w:kinsoku/>
        <w:wordWrap/>
        <w:overflowPunct/>
        <w:topLinePunct w:val="0"/>
        <w:autoSpaceDE/>
        <w:autoSpaceDN/>
        <w:bidi w:val="0"/>
        <w:adjustRightInd/>
        <w:snapToGrid/>
        <w:spacing w:beforeAutospacing="0" w:afterAutospacing="0"/>
        <w:ind w:left="0"/>
        <w:jc w:val="left"/>
        <w:textAlignment w:val="auto"/>
        <w:rPr>
          <w:rFonts w:hint="default" w:ascii="Times New Roman" w:hAnsi="Times New Roman" w:cs="Times New Roman"/>
          <w:sz w:val="32"/>
          <w:szCs w:val="32"/>
          <w:lang w:val="cs-CZ"/>
        </w:rPr>
      </w:pPr>
    </w:p>
    <w:p w14:paraId="70E131BE">
      <w:pPr>
        <w:keepNext w:val="0"/>
        <w:keepLines w:val="0"/>
        <w:pageBreakBefore w:val="0"/>
        <w:widowControl/>
        <w:numPr>
          <w:ilvl w:val="0"/>
          <w:numId w:val="3"/>
        </w:numPr>
        <w:tabs>
          <w:tab w:val="clear" w:pos="420"/>
        </w:tabs>
        <w:kinsoku/>
        <w:wordWrap/>
        <w:overflowPunct/>
        <w:topLinePunct w:val="0"/>
        <w:autoSpaceDE/>
        <w:autoSpaceDN/>
        <w:bidi w:val="0"/>
        <w:adjustRightInd/>
        <w:snapToGrid/>
        <w:spacing w:beforeAutospacing="0" w:afterAutospacing="0"/>
        <w:ind w:left="420" w:leftChars="0" w:hanging="420" w:firstLineChars="0"/>
        <w:jc w:val="left"/>
        <w:textAlignment w:val="auto"/>
        <w:rPr>
          <w:rFonts w:hint="default" w:ascii="Times New Roman" w:hAnsi="Times New Roman" w:cs="Times New Roman"/>
          <w:sz w:val="24"/>
          <w:szCs w:val="24"/>
          <w:lang w:val="cs-CZ"/>
        </w:rPr>
      </w:pPr>
      <w:r>
        <w:rPr>
          <w:rFonts w:hint="default" w:ascii="Times New Roman" w:hAnsi="Times New Roman" w:cs="Times New Roman"/>
          <w:sz w:val="24"/>
          <w:szCs w:val="24"/>
          <w:lang w:val="cs-CZ"/>
        </w:rPr>
        <w:t>Efekty volné</w:t>
      </w:r>
    </w:p>
    <w:p w14:paraId="089982CB">
      <w:pPr>
        <w:keepNext w:val="0"/>
        <w:keepLines w:val="0"/>
        <w:pageBreakBefore w:val="0"/>
        <w:widowControl/>
        <w:numPr>
          <w:ilvl w:val="1"/>
          <w:numId w:val="3"/>
        </w:numPr>
        <w:tabs>
          <w:tab w:val="clear" w:pos="840"/>
        </w:tabs>
        <w:kinsoku/>
        <w:wordWrap/>
        <w:overflowPunct/>
        <w:topLinePunct w:val="0"/>
        <w:autoSpaceDE/>
        <w:autoSpaceDN/>
        <w:bidi w:val="0"/>
        <w:adjustRightInd/>
        <w:snapToGrid/>
        <w:spacing w:beforeAutospacing="0" w:afterAutospacing="0"/>
        <w:ind w:left="840" w:leftChars="0" w:hanging="420" w:firstLineChars="0"/>
        <w:jc w:val="left"/>
        <w:textAlignment w:val="auto"/>
        <w:rPr>
          <w:rFonts w:hint="default" w:ascii="Times New Roman" w:hAnsi="Times New Roman" w:cs="Times New Roman"/>
          <w:sz w:val="24"/>
          <w:szCs w:val="24"/>
          <w:lang w:val="cs-CZ"/>
        </w:rPr>
      </w:pPr>
      <w:r>
        <w:rPr>
          <w:rFonts w:hint="default" w:ascii="Times New Roman" w:hAnsi="Times New Roman" w:cs="Times New Roman"/>
          <w:sz w:val="24"/>
          <w:szCs w:val="24"/>
          <w:lang w:val="cs-CZ"/>
        </w:rPr>
        <w:t>Zmatení zraku</w:t>
      </w:r>
    </w:p>
    <w:p w14:paraId="5EA20ACE">
      <w:pPr>
        <w:keepNext w:val="0"/>
        <w:keepLines w:val="0"/>
        <w:pageBreakBefore w:val="0"/>
        <w:widowControl/>
        <w:numPr>
          <w:ilvl w:val="1"/>
          <w:numId w:val="3"/>
        </w:numPr>
        <w:tabs>
          <w:tab w:val="clear" w:pos="840"/>
        </w:tabs>
        <w:kinsoku/>
        <w:wordWrap/>
        <w:overflowPunct/>
        <w:topLinePunct w:val="0"/>
        <w:autoSpaceDE/>
        <w:autoSpaceDN/>
        <w:bidi w:val="0"/>
        <w:adjustRightInd/>
        <w:snapToGrid/>
        <w:spacing w:beforeAutospacing="0" w:afterAutospacing="0"/>
        <w:ind w:left="840" w:leftChars="0" w:hanging="420" w:firstLineChars="0"/>
        <w:jc w:val="left"/>
        <w:textAlignment w:val="auto"/>
        <w:rPr>
          <w:rFonts w:hint="default" w:ascii="Times New Roman" w:hAnsi="Times New Roman" w:cs="Times New Roman"/>
          <w:sz w:val="24"/>
          <w:szCs w:val="24"/>
          <w:lang w:val="cs-CZ"/>
        </w:rPr>
      </w:pPr>
      <w:r>
        <w:rPr>
          <w:rFonts w:hint="default" w:ascii="Times New Roman" w:hAnsi="Times New Roman" w:cs="Times New Roman"/>
          <w:sz w:val="24"/>
          <w:szCs w:val="24"/>
          <w:lang w:val="cs-CZ"/>
        </w:rPr>
        <w:t>Kostilam</w:t>
      </w:r>
    </w:p>
    <w:p w14:paraId="2A4E07F6">
      <w:pPr>
        <w:keepNext w:val="0"/>
        <w:keepLines w:val="0"/>
        <w:pageBreakBefore w:val="0"/>
        <w:widowControl/>
        <w:numPr>
          <w:ilvl w:val="1"/>
          <w:numId w:val="3"/>
        </w:numPr>
        <w:tabs>
          <w:tab w:val="clear" w:pos="840"/>
        </w:tabs>
        <w:kinsoku/>
        <w:wordWrap/>
        <w:overflowPunct/>
        <w:topLinePunct w:val="0"/>
        <w:autoSpaceDE/>
        <w:autoSpaceDN/>
        <w:bidi w:val="0"/>
        <w:adjustRightInd/>
        <w:snapToGrid/>
        <w:spacing w:beforeAutospacing="0" w:afterAutospacing="0"/>
        <w:ind w:left="840" w:leftChars="0" w:hanging="420" w:firstLineChars="0"/>
        <w:jc w:val="left"/>
        <w:textAlignment w:val="auto"/>
        <w:rPr>
          <w:rFonts w:hint="default" w:ascii="Times New Roman" w:hAnsi="Times New Roman" w:cs="Times New Roman"/>
          <w:sz w:val="24"/>
          <w:szCs w:val="24"/>
          <w:lang w:val="cs-CZ"/>
        </w:rPr>
      </w:pPr>
      <w:r>
        <w:rPr>
          <w:rFonts w:hint="default" w:ascii="Times New Roman" w:hAnsi="Times New Roman" w:cs="Times New Roman"/>
          <w:sz w:val="24"/>
          <w:szCs w:val="24"/>
          <w:lang w:val="cs-CZ"/>
        </w:rPr>
        <w:t>Regenerace</w:t>
      </w:r>
    </w:p>
    <w:p w14:paraId="16F69528">
      <w:pPr>
        <w:keepNext w:val="0"/>
        <w:keepLines w:val="0"/>
        <w:pageBreakBefore w:val="0"/>
        <w:widowControl/>
        <w:numPr>
          <w:ilvl w:val="1"/>
          <w:numId w:val="3"/>
        </w:numPr>
        <w:tabs>
          <w:tab w:val="clear" w:pos="840"/>
        </w:tabs>
        <w:kinsoku/>
        <w:wordWrap/>
        <w:overflowPunct/>
        <w:topLinePunct w:val="0"/>
        <w:autoSpaceDE/>
        <w:autoSpaceDN/>
        <w:bidi w:val="0"/>
        <w:adjustRightInd/>
        <w:snapToGrid/>
        <w:spacing w:beforeAutospacing="0" w:afterAutospacing="0"/>
        <w:ind w:left="840" w:leftChars="0" w:hanging="420" w:firstLineChars="0"/>
        <w:jc w:val="left"/>
        <w:textAlignment w:val="auto"/>
        <w:rPr>
          <w:rFonts w:hint="default" w:ascii="Times New Roman" w:hAnsi="Times New Roman" w:cs="Times New Roman"/>
          <w:sz w:val="24"/>
          <w:szCs w:val="24"/>
          <w:lang w:val="cs-CZ"/>
        </w:rPr>
      </w:pPr>
      <w:r>
        <w:rPr>
          <w:rFonts w:hint="default" w:ascii="Times New Roman" w:hAnsi="Times New Roman" w:cs="Times New Roman"/>
          <w:sz w:val="24"/>
          <w:szCs w:val="24"/>
          <w:lang w:val="cs-CZ"/>
        </w:rPr>
        <w:t>Ruka</w:t>
      </w:r>
    </w:p>
    <w:p w14:paraId="78784937">
      <w:pPr>
        <w:keepNext w:val="0"/>
        <w:keepLines w:val="0"/>
        <w:pageBreakBefore w:val="0"/>
        <w:widowControl/>
        <w:numPr>
          <w:ilvl w:val="1"/>
          <w:numId w:val="3"/>
        </w:numPr>
        <w:tabs>
          <w:tab w:val="clear" w:pos="840"/>
        </w:tabs>
        <w:kinsoku/>
        <w:wordWrap/>
        <w:overflowPunct/>
        <w:topLinePunct w:val="0"/>
        <w:autoSpaceDE/>
        <w:autoSpaceDN/>
        <w:bidi w:val="0"/>
        <w:adjustRightInd/>
        <w:snapToGrid/>
        <w:spacing w:beforeAutospacing="0" w:afterAutospacing="0"/>
        <w:ind w:left="840" w:leftChars="0" w:hanging="420" w:firstLineChars="0"/>
        <w:jc w:val="left"/>
        <w:textAlignment w:val="auto"/>
        <w:rPr>
          <w:rFonts w:hint="default" w:ascii="Times New Roman" w:hAnsi="Times New Roman" w:cs="Times New Roman"/>
          <w:sz w:val="24"/>
          <w:szCs w:val="24"/>
          <w:lang w:val="cs-CZ"/>
        </w:rPr>
      </w:pPr>
      <w:r>
        <w:rPr>
          <w:rFonts w:hint="default" w:ascii="Times New Roman" w:hAnsi="Times New Roman" w:cs="Times New Roman"/>
          <w:sz w:val="24"/>
          <w:szCs w:val="24"/>
          <w:lang w:val="cs-CZ"/>
        </w:rPr>
        <w:t xml:space="preserve">Zóna příměří   </w:t>
      </w:r>
    </w:p>
    <w:p w14:paraId="2E36014D">
      <w:pPr>
        <w:keepNext w:val="0"/>
        <w:keepLines w:val="0"/>
        <w:pageBreakBefore w:val="0"/>
        <w:widowControl/>
        <w:numPr>
          <w:ilvl w:val="1"/>
          <w:numId w:val="3"/>
        </w:numPr>
        <w:tabs>
          <w:tab w:val="clear" w:pos="840"/>
        </w:tabs>
        <w:kinsoku/>
        <w:wordWrap/>
        <w:overflowPunct/>
        <w:topLinePunct w:val="0"/>
        <w:autoSpaceDE/>
        <w:autoSpaceDN/>
        <w:bidi w:val="0"/>
        <w:adjustRightInd/>
        <w:snapToGrid/>
        <w:spacing w:beforeAutospacing="0" w:afterAutospacing="0"/>
        <w:ind w:left="840" w:leftChars="0" w:hanging="420" w:firstLineChars="0"/>
        <w:jc w:val="left"/>
        <w:textAlignment w:val="auto"/>
        <w:rPr>
          <w:rFonts w:hint="default" w:ascii="Times New Roman" w:hAnsi="Times New Roman" w:cs="Times New Roman"/>
          <w:sz w:val="24"/>
          <w:szCs w:val="24"/>
          <w:lang w:val="cs-CZ"/>
        </w:rPr>
      </w:pPr>
      <w:r>
        <w:rPr>
          <w:rFonts w:hint="default" w:ascii="Times New Roman" w:hAnsi="Times New Roman" w:cs="Times New Roman"/>
          <w:sz w:val="24"/>
          <w:szCs w:val="24"/>
          <w:lang w:val="cs-CZ"/>
        </w:rPr>
        <w:t>Náraz štítem</w:t>
      </w:r>
    </w:p>
    <w:p w14:paraId="39D01EEA">
      <w:pPr>
        <w:keepNext w:val="0"/>
        <w:keepLines w:val="0"/>
        <w:pageBreakBefore w:val="0"/>
        <w:widowControl/>
        <w:numPr>
          <w:ilvl w:val="0"/>
          <w:numId w:val="3"/>
        </w:numPr>
        <w:tabs>
          <w:tab w:val="clear" w:pos="420"/>
        </w:tabs>
        <w:kinsoku/>
        <w:wordWrap/>
        <w:overflowPunct/>
        <w:topLinePunct w:val="0"/>
        <w:autoSpaceDE/>
        <w:autoSpaceDN/>
        <w:bidi w:val="0"/>
        <w:adjustRightInd/>
        <w:snapToGrid/>
        <w:spacing w:beforeAutospacing="0" w:afterAutospacing="0"/>
        <w:ind w:left="420" w:leftChars="0" w:hanging="420" w:firstLineChars="0"/>
        <w:jc w:val="left"/>
        <w:textAlignment w:val="auto"/>
        <w:rPr>
          <w:rFonts w:hint="default" w:ascii="Times New Roman" w:hAnsi="Times New Roman" w:cs="Times New Roman"/>
          <w:sz w:val="24"/>
          <w:szCs w:val="24"/>
          <w:lang w:val="cs-CZ"/>
        </w:rPr>
      </w:pPr>
      <w:r>
        <w:rPr>
          <w:rFonts w:hint="default" w:ascii="Times New Roman" w:hAnsi="Times New Roman" w:cs="Times New Roman"/>
          <w:sz w:val="24"/>
          <w:szCs w:val="24"/>
          <w:lang w:val="cs-CZ"/>
        </w:rPr>
        <w:t>Obor Zázraků</w:t>
      </w:r>
    </w:p>
    <w:p w14:paraId="2CD8F644">
      <w:pPr>
        <w:keepNext w:val="0"/>
        <w:keepLines w:val="0"/>
        <w:pageBreakBefore w:val="0"/>
        <w:widowControl/>
        <w:numPr>
          <w:ilvl w:val="1"/>
          <w:numId w:val="3"/>
        </w:numPr>
        <w:tabs>
          <w:tab w:val="clear" w:pos="840"/>
        </w:tabs>
        <w:kinsoku/>
        <w:wordWrap/>
        <w:overflowPunct/>
        <w:topLinePunct w:val="0"/>
        <w:autoSpaceDE/>
        <w:autoSpaceDN/>
        <w:bidi w:val="0"/>
        <w:adjustRightInd/>
        <w:snapToGrid/>
        <w:spacing w:beforeAutospacing="0" w:afterAutospacing="0"/>
        <w:ind w:left="840" w:leftChars="0" w:hanging="420" w:firstLineChars="0"/>
        <w:jc w:val="left"/>
        <w:textAlignment w:val="auto"/>
        <w:rPr>
          <w:rFonts w:hint="default" w:ascii="Times New Roman" w:hAnsi="Times New Roman" w:cs="Times New Roman"/>
          <w:sz w:val="24"/>
          <w:szCs w:val="24"/>
          <w:lang w:val="cs-CZ"/>
        </w:rPr>
      </w:pPr>
      <w:r>
        <w:rPr>
          <w:rFonts w:hint="default" w:ascii="Times New Roman" w:hAnsi="Times New Roman" w:cs="Times New Roman"/>
          <w:sz w:val="24"/>
          <w:szCs w:val="24"/>
          <w:lang w:val="cs-CZ"/>
        </w:rPr>
        <w:t>Odstranění prokletí</w:t>
      </w:r>
    </w:p>
    <w:p w14:paraId="623E7111">
      <w:pPr>
        <w:keepNext w:val="0"/>
        <w:keepLines w:val="0"/>
        <w:pageBreakBefore w:val="0"/>
        <w:widowControl/>
        <w:numPr>
          <w:ilvl w:val="1"/>
          <w:numId w:val="3"/>
        </w:numPr>
        <w:tabs>
          <w:tab w:val="clear" w:pos="840"/>
        </w:tabs>
        <w:kinsoku/>
        <w:wordWrap/>
        <w:overflowPunct/>
        <w:topLinePunct w:val="0"/>
        <w:autoSpaceDE/>
        <w:autoSpaceDN/>
        <w:bidi w:val="0"/>
        <w:adjustRightInd/>
        <w:snapToGrid/>
        <w:spacing w:beforeAutospacing="0" w:afterAutospacing="0"/>
        <w:ind w:left="840" w:leftChars="0" w:hanging="420" w:firstLineChars="0"/>
        <w:jc w:val="left"/>
        <w:textAlignment w:val="auto"/>
        <w:rPr>
          <w:rFonts w:hint="default" w:ascii="Times New Roman" w:hAnsi="Times New Roman" w:cs="Times New Roman"/>
          <w:sz w:val="24"/>
          <w:szCs w:val="24"/>
          <w:lang w:val="cs-CZ"/>
        </w:rPr>
      </w:pPr>
      <w:r>
        <w:rPr>
          <w:rFonts w:hint="default" w:ascii="Times New Roman" w:hAnsi="Times New Roman" w:cs="Times New Roman"/>
          <w:sz w:val="24"/>
          <w:szCs w:val="24"/>
          <w:lang w:val="cs-CZ"/>
        </w:rPr>
        <w:t>Zmámení</w:t>
      </w:r>
    </w:p>
    <w:p w14:paraId="6AAB6FF7">
      <w:pPr>
        <w:keepNext w:val="0"/>
        <w:keepLines w:val="0"/>
        <w:pageBreakBefore w:val="0"/>
        <w:widowControl/>
        <w:numPr>
          <w:ilvl w:val="1"/>
          <w:numId w:val="3"/>
        </w:numPr>
        <w:tabs>
          <w:tab w:val="clear" w:pos="840"/>
        </w:tabs>
        <w:kinsoku/>
        <w:wordWrap/>
        <w:overflowPunct/>
        <w:topLinePunct w:val="0"/>
        <w:autoSpaceDE/>
        <w:autoSpaceDN/>
        <w:bidi w:val="0"/>
        <w:adjustRightInd/>
        <w:snapToGrid/>
        <w:spacing w:beforeAutospacing="0" w:afterAutospacing="0"/>
        <w:ind w:left="840" w:leftChars="0" w:hanging="420" w:firstLineChars="0"/>
        <w:jc w:val="left"/>
        <w:textAlignment w:val="auto"/>
        <w:rPr>
          <w:rFonts w:hint="default" w:ascii="Times New Roman" w:hAnsi="Times New Roman" w:cs="Times New Roman"/>
          <w:sz w:val="24"/>
          <w:szCs w:val="24"/>
          <w:lang w:val="cs-CZ"/>
        </w:rPr>
      </w:pPr>
      <w:r>
        <w:rPr>
          <w:rFonts w:hint="default" w:ascii="Times New Roman" w:hAnsi="Times New Roman" w:cs="Times New Roman"/>
          <w:sz w:val="24"/>
          <w:szCs w:val="24"/>
          <w:lang w:val="cs-CZ"/>
        </w:rPr>
        <w:t>Magický štít</w:t>
      </w:r>
    </w:p>
    <w:p w14:paraId="770E485A">
      <w:pPr>
        <w:keepNext w:val="0"/>
        <w:keepLines w:val="0"/>
        <w:pageBreakBefore w:val="0"/>
        <w:widowControl/>
        <w:numPr>
          <w:ilvl w:val="1"/>
          <w:numId w:val="3"/>
        </w:numPr>
        <w:tabs>
          <w:tab w:val="clear" w:pos="840"/>
        </w:tabs>
        <w:kinsoku/>
        <w:wordWrap/>
        <w:overflowPunct/>
        <w:topLinePunct w:val="0"/>
        <w:autoSpaceDE/>
        <w:autoSpaceDN/>
        <w:bidi w:val="0"/>
        <w:adjustRightInd/>
        <w:snapToGrid/>
        <w:spacing w:beforeAutospacing="0" w:afterAutospacing="0"/>
        <w:ind w:left="840" w:leftChars="0" w:hanging="420" w:firstLineChars="0"/>
        <w:jc w:val="left"/>
        <w:textAlignment w:val="auto"/>
        <w:rPr>
          <w:rFonts w:hint="default" w:ascii="Times New Roman" w:hAnsi="Times New Roman" w:cs="Times New Roman"/>
          <w:sz w:val="24"/>
          <w:szCs w:val="24"/>
          <w:lang w:val="cs-CZ"/>
        </w:rPr>
      </w:pPr>
      <w:r>
        <w:rPr>
          <w:rFonts w:hint="default" w:ascii="Times New Roman" w:hAnsi="Times New Roman" w:cs="Times New Roman"/>
          <w:sz w:val="24"/>
          <w:szCs w:val="24"/>
          <w:lang w:val="cs-CZ"/>
        </w:rPr>
        <w:t>Střela Vortexu</w:t>
      </w:r>
    </w:p>
    <w:p w14:paraId="7F91DD05">
      <w:pPr>
        <w:keepNext w:val="0"/>
        <w:keepLines w:val="0"/>
        <w:pageBreakBefore w:val="0"/>
        <w:widowControl/>
        <w:numPr>
          <w:ilvl w:val="1"/>
          <w:numId w:val="3"/>
        </w:numPr>
        <w:tabs>
          <w:tab w:val="clear" w:pos="840"/>
        </w:tabs>
        <w:kinsoku/>
        <w:wordWrap/>
        <w:overflowPunct/>
        <w:topLinePunct w:val="0"/>
        <w:autoSpaceDE/>
        <w:autoSpaceDN/>
        <w:bidi w:val="0"/>
        <w:adjustRightInd/>
        <w:snapToGrid/>
        <w:spacing w:beforeAutospacing="0" w:afterAutospacing="0"/>
        <w:ind w:left="840" w:leftChars="0" w:hanging="420" w:firstLineChars="0"/>
        <w:jc w:val="left"/>
        <w:textAlignment w:val="auto"/>
        <w:rPr>
          <w:rFonts w:hint="default" w:ascii="Times New Roman" w:hAnsi="Times New Roman" w:cs="Times New Roman"/>
          <w:sz w:val="24"/>
          <w:szCs w:val="24"/>
          <w:lang w:val="cs-CZ"/>
        </w:rPr>
      </w:pPr>
      <w:r>
        <w:rPr>
          <w:rFonts w:hint="default" w:ascii="Times New Roman" w:hAnsi="Times New Roman" w:cs="Times New Roman"/>
          <w:sz w:val="24"/>
          <w:szCs w:val="24"/>
          <w:lang w:val="cs-CZ"/>
        </w:rPr>
        <w:t>Dotek Chřadnutí</w:t>
      </w:r>
    </w:p>
    <w:p w14:paraId="772BEA8C">
      <w:pPr>
        <w:keepNext w:val="0"/>
        <w:keepLines w:val="0"/>
        <w:pageBreakBefore w:val="0"/>
        <w:widowControl/>
        <w:numPr>
          <w:ilvl w:val="0"/>
          <w:numId w:val="3"/>
        </w:numPr>
        <w:tabs>
          <w:tab w:val="clear" w:pos="420"/>
        </w:tabs>
        <w:kinsoku/>
        <w:wordWrap/>
        <w:overflowPunct/>
        <w:topLinePunct w:val="0"/>
        <w:autoSpaceDE/>
        <w:autoSpaceDN/>
        <w:bidi w:val="0"/>
        <w:adjustRightInd/>
        <w:snapToGrid/>
        <w:spacing w:beforeAutospacing="0" w:afterAutospacing="0"/>
        <w:ind w:left="420" w:leftChars="0" w:hanging="420" w:firstLineChars="0"/>
        <w:jc w:val="left"/>
        <w:textAlignment w:val="auto"/>
        <w:rPr>
          <w:rFonts w:hint="default" w:ascii="Times New Roman" w:hAnsi="Times New Roman" w:cs="Times New Roman"/>
          <w:sz w:val="24"/>
          <w:szCs w:val="24"/>
          <w:lang w:val="cs-CZ"/>
        </w:rPr>
      </w:pPr>
      <w:r>
        <w:rPr>
          <w:rFonts w:hint="default" w:ascii="Times New Roman" w:hAnsi="Times New Roman" w:cs="Times New Roman"/>
          <w:sz w:val="24"/>
          <w:szCs w:val="24"/>
          <w:lang w:val="cs-CZ"/>
        </w:rPr>
        <w:t xml:space="preserve">Obor Posílení </w:t>
      </w:r>
    </w:p>
    <w:p w14:paraId="6DC3A156">
      <w:pPr>
        <w:keepNext w:val="0"/>
        <w:keepLines w:val="0"/>
        <w:pageBreakBefore w:val="0"/>
        <w:widowControl/>
        <w:numPr>
          <w:ilvl w:val="1"/>
          <w:numId w:val="3"/>
        </w:numPr>
        <w:tabs>
          <w:tab w:val="clear" w:pos="840"/>
        </w:tabs>
        <w:kinsoku/>
        <w:wordWrap/>
        <w:overflowPunct/>
        <w:topLinePunct w:val="0"/>
        <w:autoSpaceDE/>
        <w:autoSpaceDN/>
        <w:bidi w:val="0"/>
        <w:adjustRightInd/>
        <w:snapToGrid/>
        <w:spacing w:beforeAutospacing="0" w:afterAutospacing="0"/>
        <w:ind w:left="840" w:leftChars="0" w:hanging="420" w:firstLineChars="0"/>
        <w:jc w:val="left"/>
        <w:textAlignment w:val="auto"/>
        <w:rPr>
          <w:rFonts w:hint="default" w:ascii="Times New Roman" w:hAnsi="Times New Roman" w:cs="Times New Roman"/>
          <w:sz w:val="24"/>
          <w:szCs w:val="24"/>
          <w:lang w:val="cs-CZ"/>
        </w:rPr>
      </w:pPr>
      <w:r>
        <w:rPr>
          <w:rFonts w:hint="default" w:ascii="Times New Roman" w:hAnsi="Times New Roman" w:cs="Times New Roman"/>
          <w:sz w:val="24"/>
          <w:szCs w:val="24"/>
          <w:lang w:val="cs-CZ"/>
        </w:rPr>
        <w:t>Vyvolání zbraně</w:t>
      </w:r>
    </w:p>
    <w:p w14:paraId="044BCC65">
      <w:pPr>
        <w:keepNext w:val="0"/>
        <w:keepLines w:val="0"/>
        <w:pageBreakBefore w:val="0"/>
        <w:widowControl/>
        <w:numPr>
          <w:ilvl w:val="1"/>
          <w:numId w:val="3"/>
        </w:numPr>
        <w:tabs>
          <w:tab w:val="clear" w:pos="840"/>
        </w:tabs>
        <w:kinsoku/>
        <w:wordWrap/>
        <w:overflowPunct/>
        <w:topLinePunct w:val="0"/>
        <w:autoSpaceDE/>
        <w:autoSpaceDN/>
        <w:bidi w:val="0"/>
        <w:adjustRightInd/>
        <w:snapToGrid/>
        <w:spacing w:beforeAutospacing="0" w:afterAutospacing="0"/>
        <w:ind w:left="840" w:leftChars="0" w:hanging="420" w:firstLineChars="0"/>
        <w:jc w:val="left"/>
        <w:textAlignment w:val="auto"/>
        <w:rPr>
          <w:rFonts w:hint="default" w:ascii="Times New Roman" w:hAnsi="Times New Roman" w:cs="Times New Roman"/>
          <w:sz w:val="24"/>
          <w:szCs w:val="24"/>
          <w:lang w:val="cs-CZ"/>
        </w:rPr>
      </w:pPr>
      <w:r>
        <w:rPr>
          <w:rFonts w:hint="default" w:ascii="Times New Roman" w:hAnsi="Times New Roman" w:cs="Times New Roman"/>
          <w:sz w:val="24"/>
          <w:szCs w:val="24"/>
          <w:lang w:val="cs-CZ"/>
        </w:rPr>
        <w:t>Skok kobylky</w:t>
      </w:r>
    </w:p>
    <w:p w14:paraId="6D03088D">
      <w:pPr>
        <w:keepNext w:val="0"/>
        <w:keepLines w:val="0"/>
        <w:pageBreakBefore w:val="0"/>
        <w:widowControl/>
        <w:numPr>
          <w:ilvl w:val="1"/>
          <w:numId w:val="3"/>
        </w:numPr>
        <w:tabs>
          <w:tab w:val="clear" w:pos="840"/>
        </w:tabs>
        <w:kinsoku/>
        <w:wordWrap/>
        <w:overflowPunct/>
        <w:topLinePunct w:val="0"/>
        <w:autoSpaceDE/>
        <w:autoSpaceDN/>
        <w:bidi w:val="0"/>
        <w:adjustRightInd/>
        <w:snapToGrid/>
        <w:spacing w:beforeAutospacing="0" w:afterAutospacing="0"/>
        <w:ind w:left="840" w:leftChars="0" w:hanging="420" w:firstLineChars="0"/>
        <w:jc w:val="left"/>
        <w:textAlignment w:val="auto"/>
        <w:rPr>
          <w:rFonts w:hint="default" w:ascii="Times New Roman" w:hAnsi="Times New Roman" w:cs="Times New Roman"/>
          <w:sz w:val="24"/>
          <w:szCs w:val="24"/>
          <w:lang w:val="cs-CZ"/>
        </w:rPr>
      </w:pPr>
      <w:r>
        <w:rPr>
          <w:rFonts w:hint="default" w:ascii="Times New Roman" w:hAnsi="Times New Roman" w:cs="Times New Roman"/>
          <w:sz w:val="24"/>
          <w:szCs w:val="24"/>
          <w:lang w:val="cs-CZ"/>
        </w:rPr>
        <w:t>Vyražení zbraně</w:t>
      </w:r>
    </w:p>
    <w:p w14:paraId="01D18963">
      <w:pPr>
        <w:keepNext w:val="0"/>
        <w:keepLines w:val="0"/>
        <w:pageBreakBefore w:val="0"/>
        <w:widowControl/>
        <w:numPr>
          <w:ilvl w:val="1"/>
          <w:numId w:val="3"/>
        </w:numPr>
        <w:tabs>
          <w:tab w:val="clear" w:pos="840"/>
        </w:tabs>
        <w:kinsoku/>
        <w:wordWrap/>
        <w:overflowPunct/>
        <w:topLinePunct w:val="0"/>
        <w:autoSpaceDE/>
        <w:autoSpaceDN/>
        <w:bidi w:val="0"/>
        <w:adjustRightInd/>
        <w:snapToGrid/>
        <w:spacing w:beforeAutospacing="0" w:afterAutospacing="0"/>
        <w:ind w:left="840" w:leftChars="0" w:hanging="420" w:firstLineChars="0"/>
        <w:jc w:val="left"/>
        <w:textAlignment w:val="auto"/>
        <w:rPr>
          <w:rFonts w:hint="default" w:ascii="Times New Roman" w:hAnsi="Times New Roman" w:cs="Times New Roman"/>
          <w:sz w:val="24"/>
          <w:szCs w:val="24"/>
          <w:lang w:val="cs-CZ"/>
        </w:rPr>
      </w:pPr>
      <w:r>
        <w:rPr>
          <w:rFonts w:hint="default" w:ascii="Times New Roman" w:hAnsi="Times New Roman" w:cs="Times New Roman"/>
          <w:sz w:val="24"/>
          <w:szCs w:val="24"/>
          <w:lang w:val="cs-CZ"/>
        </w:rPr>
        <w:t>Dvojitý útok</w:t>
      </w:r>
    </w:p>
    <w:p w14:paraId="0E79F050">
      <w:pPr>
        <w:keepNext w:val="0"/>
        <w:keepLines w:val="0"/>
        <w:pageBreakBefore w:val="0"/>
        <w:widowControl/>
        <w:numPr>
          <w:ilvl w:val="1"/>
          <w:numId w:val="3"/>
        </w:numPr>
        <w:tabs>
          <w:tab w:val="clear" w:pos="840"/>
        </w:tabs>
        <w:kinsoku/>
        <w:wordWrap/>
        <w:overflowPunct/>
        <w:topLinePunct w:val="0"/>
        <w:autoSpaceDE/>
        <w:autoSpaceDN/>
        <w:bidi w:val="0"/>
        <w:adjustRightInd/>
        <w:snapToGrid/>
        <w:spacing w:beforeAutospacing="0" w:afterAutospacing="0"/>
        <w:ind w:left="840" w:leftChars="0" w:hanging="420" w:firstLineChars="0"/>
        <w:jc w:val="left"/>
        <w:textAlignment w:val="auto"/>
        <w:rPr>
          <w:rFonts w:hint="default" w:ascii="Times New Roman" w:hAnsi="Times New Roman" w:cs="Times New Roman"/>
          <w:sz w:val="24"/>
          <w:szCs w:val="24"/>
          <w:lang w:val="cs-CZ"/>
        </w:rPr>
      </w:pPr>
      <w:r>
        <w:rPr>
          <w:rFonts w:hint="default" w:ascii="Times New Roman" w:hAnsi="Times New Roman" w:cs="Times New Roman"/>
          <w:sz w:val="24"/>
          <w:szCs w:val="24"/>
          <w:lang w:val="cs-CZ"/>
        </w:rPr>
        <w:t>Výstřel zblízka</w:t>
      </w:r>
    </w:p>
    <w:p w14:paraId="7CD21252">
      <w:pPr>
        <w:keepNext w:val="0"/>
        <w:keepLines w:val="0"/>
        <w:pageBreakBefore w:val="0"/>
        <w:widowControl/>
        <w:numPr>
          <w:ilvl w:val="0"/>
          <w:numId w:val="3"/>
        </w:numPr>
        <w:tabs>
          <w:tab w:val="clear" w:pos="420"/>
        </w:tabs>
        <w:kinsoku/>
        <w:wordWrap/>
        <w:overflowPunct/>
        <w:topLinePunct w:val="0"/>
        <w:autoSpaceDE/>
        <w:autoSpaceDN/>
        <w:bidi w:val="0"/>
        <w:adjustRightInd/>
        <w:snapToGrid/>
        <w:spacing w:beforeAutospacing="0" w:afterAutospacing="0"/>
        <w:ind w:left="420" w:leftChars="0" w:hanging="420" w:firstLineChars="0"/>
        <w:jc w:val="left"/>
        <w:textAlignment w:val="auto"/>
        <w:rPr>
          <w:rFonts w:hint="default" w:ascii="Times New Roman" w:hAnsi="Times New Roman" w:cs="Times New Roman"/>
          <w:sz w:val="24"/>
          <w:szCs w:val="24"/>
          <w:lang w:val="cs-CZ"/>
        </w:rPr>
      </w:pPr>
      <w:r>
        <w:rPr>
          <w:rFonts w:hint="default" w:ascii="Times New Roman" w:hAnsi="Times New Roman" w:cs="Times New Roman"/>
          <w:sz w:val="24"/>
          <w:szCs w:val="24"/>
          <w:lang w:val="cs-CZ"/>
        </w:rPr>
        <w:t>Obor Rituálů</w:t>
      </w:r>
    </w:p>
    <w:p w14:paraId="1304EB8B">
      <w:pPr>
        <w:keepNext w:val="0"/>
        <w:keepLines w:val="0"/>
        <w:pageBreakBefore w:val="0"/>
        <w:widowControl/>
        <w:numPr>
          <w:ilvl w:val="1"/>
          <w:numId w:val="3"/>
        </w:numPr>
        <w:tabs>
          <w:tab w:val="clear" w:pos="840"/>
        </w:tabs>
        <w:kinsoku/>
        <w:wordWrap/>
        <w:overflowPunct/>
        <w:topLinePunct w:val="0"/>
        <w:autoSpaceDE/>
        <w:autoSpaceDN/>
        <w:bidi w:val="0"/>
        <w:adjustRightInd/>
        <w:snapToGrid/>
        <w:spacing w:beforeAutospacing="0" w:afterAutospacing="0"/>
        <w:ind w:left="840" w:leftChars="0" w:hanging="420" w:firstLineChars="0"/>
        <w:jc w:val="left"/>
        <w:textAlignment w:val="auto"/>
        <w:rPr>
          <w:rFonts w:hint="default" w:ascii="Times New Roman" w:hAnsi="Times New Roman" w:cs="Times New Roman"/>
          <w:sz w:val="24"/>
          <w:szCs w:val="24"/>
          <w:lang w:val="cs-CZ"/>
        </w:rPr>
      </w:pPr>
      <w:r>
        <w:rPr>
          <w:rFonts w:hint="default" w:ascii="Times New Roman" w:hAnsi="Times New Roman" w:eastAsia="Calibri" w:cs="Times New Roman"/>
          <w:sz w:val="24"/>
          <w:szCs w:val="24"/>
          <w:lang w:val="cs-CZ"/>
        </w:rPr>
        <w:t>Vyvolání oře</w:t>
      </w:r>
    </w:p>
    <w:p w14:paraId="7EAA530B">
      <w:pPr>
        <w:keepNext w:val="0"/>
        <w:keepLines w:val="0"/>
        <w:pageBreakBefore w:val="0"/>
        <w:widowControl/>
        <w:numPr>
          <w:ilvl w:val="1"/>
          <w:numId w:val="3"/>
        </w:numPr>
        <w:tabs>
          <w:tab w:val="clear" w:pos="840"/>
        </w:tabs>
        <w:kinsoku/>
        <w:wordWrap/>
        <w:overflowPunct/>
        <w:topLinePunct w:val="0"/>
        <w:autoSpaceDE/>
        <w:autoSpaceDN/>
        <w:bidi w:val="0"/>
        <w:adjustRightInd/>
        <w:snapToGrid/>
        <w:spacing w:beforeAutospacing="0" w:afterAutospacing="0"/>
        <w:ind w:left="840" w:leftChars="0" w:hanging="420" w:firstLineChars="0"/>
        <w:jc w:val="left"/>
        <w:textAlignment w:val="auto"/>
        <w:rPr>
          <w:rFonts w:hint="default" w:ascii="Times New Roman" w:hAnsi="Times New Roman" w:cs="Times New Roman"/>
          <w:sz w:val="24"/>
          <w:szCs w:val="24"/>
          <w:lang w:val="cs-CZ"/>
        </w:rPr>
      </w:pPr>
      <w:r>
        <w:rPr>
          <w:rFonts w:hint="default" w:ascii="Times New Roman" w:hAnsi="Times New Roman" w:eastAsia="Calibri" w:cs="Times New Roman"/>
          <w:sz w:val="24"/>
          <w:szCs w:val="24"/>
          <w:lang w:val="cs-CZ"/>
        </w:rPr>
        <w:t>Vyvolání bojovníka</w:t>
      </w:r>
    </w:p>
    <w:p w14:paraId="15D4B61B">
      <w:pPr>
        <w:keepNext w:val="0"/>
        <w:keepLines w:val="0"/>
        <w:pageBreakBefore w:val="0"/>
        <w:widowControl/>
        <w:numPr>
          <w:ilvl w:val="1"/>
          <w:numId w:val="3"/>
        </w:numPr>
        <w:tabs>
          <w:tab w:val="clear" w:pos="840"/>
        </w:tabs>
        <w:kinsoku/>
        <w:wordWrap/>
        <w:overflowPunct/>
        <w:topLinePunct w:val="0"/>
        <w:autoSpaceDE/>
        <w:autoSpaceDN/>
        <w:bidi w:val="0"/>
        <w:adjustRightInd/>
        <w:snapToGrid/>
        <w:spacing w:beforeAutospacing="0" w:afterAutospacing="0"/>
        <w:ind w:left="840" w:leftChars="0" w:hanging="420" w:firstLineChars="0"/>
        <w:jc w:val="left"/>
        <w:textAlignment w:val="auto"/>
        <w:rPr>
          <w:rFonts w:hint="default" w:ascii="Times New Roman" w:hAnsi="Times New Roman" w:cs="Times New Roman"/>
          <w:sz w:val="24"/>
          <w:szCs w:val="24"/>
          <w:lang w:val="cs-CZ"/>
        </w:rPr>
      </w:pPr>
      <w:r>
        <w:rPr>
          <w:rFonts w:hint="default" w:ascii="Times New Roman" w:hAnsi="Times New Roman" w:eastAsia="Calibri" w:cs="Times New Roman"/>
          <w:sz w:val="24"/>
          <w:szCs w:val="24"/>
          <w:lang w:val="cs-CZ"/>
        </w:rPr>
        <w:t>Oživení předmětu</w:t>
      </w:r>
    </w:p>
    <w:p w14:paraId="7FC7FA03">
      <w:pPr>
        <w:keepNext w:val="0"/>
        <w:keepLines w:val="0"/>
        <w:pageBreakBefore w:val="0"/>
        <w:widowControl/>
        <w:numPr>
          <w:ilvl w:val="1"/>
          <w:numId w:val="3"/>
        </w:numPr>
        <w:tabs>
          <w:tab w:val="clear" w:pos="840"/>
        </w:tabs>
        <w:kinsoku/>
        <w:wordWrap/>
        <w:overflowPunct/>
        <w:topLinePunct w:val="0"/>
        <w:autoSpaceDE/>
        <w:autoSpaceDN/>
        <w:bidi w:val="0"/>
        <w:adjustRightInd/>
        <w:snapToGrid/>
        <w:spacing w:beforeAutospacing="0" w:afterAutospacing="0"/>
        <w:ind w:left="840" w:leftChars="0" w:hanging="420" w:firstLineChars="0"/>
        <w:jc w:val="left"/>
        <w:textAlignment w:val="auto"/>
        <w:rPr>
          <w:rFonts w:hint="default" w:ascii="Times New Roman" w:hAnsi="Times New Roman" w:cs="Times New Roman"/>
          <w:sz w:val="24"/>
          <w:szCs w:val="24"/>
          <w:lang w:val="cs-CZ"/>
        </w:rPr>
      </w:pPr>
      <w:r>
        <w:rPr>
          <w:rFonts w:hint="default" w:ascii="Times New Roman" w:hAnsi="Times New Roman" w:eastAsia="Calibri" w:cs="Times New Roman"/>
          <w:sz w:val="24"/>
          <w:szCs w:val="24"/>
          <w:lang w:val="cs-CZ"/>
        </w:rPr>
        <w:t>Rituál uzdravení</w:t>
      </w:r>
    </w:p>
    <w:p w14:paraId="0B2B45DE">
      <w:pPr>
        <w:keepNext w:val="0"/>
        <w:keepLines w:val="0"/>
        <w:pageBreakBefore w:val="0"/>
        <w:widowControl/>
        <w:numPr>
          <w:ilvl w:val="1"/>
          <w:numId w:val="3"/>
        </w:numPr>
        <w:tabs>
          <w:tab w:val="clear" w:pos="840"/>
        </w:tabs>
        <w:kinsoku/>
        <w:wordWrap/>
        <w:overflowPunct/>
        <w:topLinePunct w:val="0"/>
        <w:autoSpaceDE/>
        <w:autoSpaceDN/>
        <w:bidi w:val="0"/>
        <w:adjustRightInd/>
        <w:snapToGrid/>
        <w:spacing w:beforeAutospacing="0" w:afterAutospacing="0"/>
        <w:ind w:left="840" w:leftChars="0" w:hanging="420" w:firstLineChars="0"/>
        <w:jc w:val="left"/>
        <w:textAlignment w:val="auto"/>
        <w:rPr>
          <w:rFonts w:hint="default" w:ascii="Times New Roman" w:hAnsi="Times New Roman" w:cs="Times New Roman"/>
          <w:sz w:val="24"/>
          <w:szCs w:val="24"/>
          <w:lang w:val="cs-CZ"/>
        </w:rPr>
      </w:pPr>
      <w:r>
        <w:rPr>
          <w:rFonts w:hint="default" w:ascii="Times New Roman" w:hAnsi="Times New Roman" w:eastAsia="Calibri" w:cs="Times New Roman"/>
          <w:sz w:val="24"/>
          <w:szCs w:val="24"/>
          <w:lang w:val="cs-CZ"/>
        </w:rPr>
        <w:t>Opravení předmětu</w:t>
      </w:r>
    </w:p>
    <w:p w14:paraId="1F0837F3">
      <w:pPr>
        <w:keepNext w:val="0"/>
        <w:keepLines w:val="0"/>
        <w:pageBreakBefore w:val="0"/>
        <w:widowControl/>
        <w:numPr>
          <w:ilvl w:val="0"/>
          <w:numId w:val="3"/>
        </w:numPr>
        <w:tabs>
          <w:tab w:val="clear" w:pos="420"/>
        </w:tabs>
        <w:kinsoku/>
        <w:wordWrap/>
        <w:overflowPunct/>
        <w:topLinePunct w:val="0"/>
        <w:autoSpaceDE/>
        <w:autoSpaceDN/>
        <w:bidi w:val="0"/>
        <w:adjustRightInd/>
        <w:snapToGrid/>
        <w:spacing w:beforeAutospacing="0" w:afterAutospacing="0"/>
        <w:ind w:left="420" w:leftChars="0" w:hanging="420" w:firstLineChars="0"/>
        <w:jc w:val="left"/>
        <w:textAlignment w:val="auto"/>
        <w:rPr>
          <w:rFonts w:hint="default" w:ascii="Times New Roman" w:hAnsi="Times New Roman" w:cs="Times New Roman"/>
          <w:sz w:val="24"/>
          <w:szCs w:val="24"/>
          <w:lang w:val="cs-CZ"/>
        </w:rPr>
      </w:pPr>
      <w:r>
        <w:rPr>
          <w:rFonts w:hint="default" w:ascii="Times New Roman" w:hAnsi="Times New Roman" w:cs="Times New Roman"/>
          <w:sz w:val="24"/>
          <w:szCs w:val="24"/>
          <w:lang w:val="cs-CZ"/>
        </w:rPr>
        <w:t>Zakázaná magie</w:t>
      </w:r>
    </w:p>
    <w:p w14:paraId="47E014BC">
      <w:pPr>
        <w:keepNext w:val="0"/>
        <w:keepLines w:val="0"/>
        <w:pageBreakBefore w:val="0"/>
        <w:widowControl/>
        <w:numPr>
          <w:ilvl w:val="1"/>
          <w:numId w:val="3"/>
        </w:numPr>
        <w:tabs>
          <w:tab w:val="clear" w:pos="840"/>
        </w:tabs>
        <w:kinsoku/>
        <w:wordWrap/>
        <w:overflowPunct/>
        <w:topLinePunct w:val="0"/>
        <w:autoSpaceDE/>
        <w:autoSpaceDN/>
        <w:bidi w:val="0"/>
        <w:adjustRightInd/>
        <w:snapToGrid/>
        <w:spacing w:beforeAutospacing="0" w:afterAutospacing="0"/>
        <w:ind w:left="840" w:leftChars="0" w:hanging="420" w:firstLineChars="0"/>
        <w:jc w:val="left"/>
        <w:textAlignment w:val="auto"/>
        <w:rPr>
          <w:rFonts w:hint="default" w:ascii="Times New Roman" w:hAnsi="Times New Roman" w:cs="Times New Roman"/>
          <w:sz w:val="24"/>
          <w:szCs w:val="24"/>
          <w:lang w:val="cs-CZ"/>
        </w:rPr>
      </w:pPr>
      <w:r>
        <w:rPr>
          <w:rFonts w:hint="default" w:ascii="Times New Roman" w:hAnsi="Times New Roman" w:eastAsia="Calibri" w:cs="Times New Roman"/>
          <w:sz w:val="24"/>
          <w:szCs w:val="24"/>
          <w:lang w:val="cs-CZ"/>
        </w:rPr>
        <w:t>Rituál očištění</w:t>
      </w:r>
    </w:p>
    <w:p w14:paraId="235ED9CE">
      <w:pPr>
        <w:keepNext w:val="0"/>
        <w:keepLines w:val="0"/>
        <w:pageBreakBefore w:val="0"/>
        <w:widowControl/>
        <w:numPr>
          <w:ilvl w:val="1"/>
          <w:numId w:val="3"/>
        </w:numPr>
        <w:tabs>
          <w:tab w:val="clear" w:pos="840"/>
        </w:tabs>
        <w:kinsoku/>
        <w:wordWrap/>
        <w:overflowPunct/>
        <w:topLinePunct w:val="0"/>
        <w:autoSpaceDE/>
        <w:autoSpaceDN/>
        <w:bidi w:val="0"/>
        <w:adjustRightInd/>
        <w:snapToGrid/>
        <w:spacing w:beforeAutospacing="0" w:afterAutospacing="0"/>
        <w:ind w:left="840" w:leftChars="0" w:hanging="420" w:firstLineChars="0"/>
        <w:jc w:val="left"/>
        <w:textAlignment w:val="auto"/>
        <w:rPr>
          <w:rFonts w:hint="default" w:ascii="Times New Roman" w:hAnsi="Times New Roman" w:cs="Times New Roman"/>
          <w:sz w:val="24"/>
          <w:szCs w:val="24"/>
          <w:lang w:val="cs-CZ"/>
        </w:rPr>
      </w:pPr>
      <w:r>
        <w:rPr>
          <w:rFonts w:hint="default" w:ascii="Times New Roman" w:hAnsi="Times New Roman" w:eastAsia="Calibri" w:cs="Times New Roman"/>
          <w:sz w:val="24"/>
          <w:szCs w:val="24"/>
          <w:lang w:val="cs-CZ"/>
        </w:rPr>
        <w:t>Výbuch mrtvol</w:t>
      </w:r>
    </w:p>
    <w:p w14:paraId="60CD4CB6">
      <w:pPr>
        <w:keepNext w:val="0"/>
        <w:keepLines w:val="0"/>
        <w:pageBreakBefore w:val="0"/>
        <w:widowControl/>
        <w:numPr>
          <w:ilvl w:val="1"/>
          <w:numId w:val="3"/>
        </w:numPr>
        <w:tabs>
          <w:tab w:val="clear" w:pos="840"/>
        </w:tabs>
        <w:kinsoku/>
        <w:wordWrap/>
        <w:overflowPunct/>
        <w:topLinePunct w:val="0"/>
        <w:autoSpaceDE/>
        <w:autoSpaceDN/>
        <w:bidi w:val="0"/>
        <w:adjustRightInd/>
        <w:snapToGrid/>
        <w:spacing w:beforeAutospacing="0" w:afterAutospacing="0"/>
        <w:ind w:left="840" w:leftChars="0" w:hanging="420" w:firstLineChars="0"/>
        <w:jc w:val="left"/>
        <w:textAlignment w:val="auto"/>
        <w:rPr>
          <w:rFonts w:hint="default" w:ascii="Times New Roman" w:hAnsi="Times New Roman" w:cs="Times New Roman"/>
          <w:sz w:val="24"/>
          <w:szCs w:val="24"/>
          <w:lang w:val="cs-CZ"/>
        </w:rPr>
      </w:pPr>
      <w:r>
        <w:rPr>
          <w:rFonts w:hint="default" w:ascii="Times New Roman" w:hAnsi="Times New Roman" w:eastAsia="Calibri" w:cs="Times New Roman"/>
          <w:sz w:val="24"/>
          <w:szCs w:val="24"/>
          <w:lang w:val="cs-CZ"/>
        </w:rPr>
        <w:t>Brána do Rudé říše</w:t>
      </w:r>
    </w:p>
    <w:p w14:paraId="51C59DAC">
      <w:pPr>
        <w:keepNext w:val="0"/>
        <w:keepLines w:val="0"/>
        <w:pageBreakBefore w:val="0"/>
        <w:widowControl/>
        <w:numPr>
          <w:ilvl w:val="1"/>
          <w:numId w:val="3"/>
        </w:numPr>
        <w:tabs>
          <w:tab w:val="clear" w:pos="840"/>
        </w:tabs>
        <w:kinsoku/>
        <w:wordWrap/>
        <w:overflowPunct/>
        <w:topLinePunct w:val="0"/>
        <w:autoSpaceDE/>
        <w:autoSpaceDN/>
        <w:bidi w:val="0"/>
        <w:adjustRightInd/>
        <w:snapToGrid/>
        <w:spacing w:beforeAutospacing="0" w:afterAutospacing="0"/>
        <w:ind w:left="840" w:leftChars="0" w:hanging="420" w:firstLineChars="0"/>
        <w:jc w:val="left"/>
        <w:textAlignment w:val="auto"/>
        <w:rPr>
          <w:rFonts w:hint="default" w:ascii="Times New Roman" w:hAnsi="Times New Roman" w:cs="Times New Roman"/>
          <w:sz w:val="24"/>
          <w:szCs w:val="24"/>
          <w:lang w:val="cs-CZ"/>
        </w:rPr>
      </w:pPr>
      <w:r>
        <w:rPr>
          <w:rFonts w:hint="default" w:ascii="Times New Roman" w:hAnsi="Times New Roman" w:cs="Times New Roman"/>
          <w:sz w:val="24"/>
          <w:szCs w:val="24"/>
          <w:lang w:val="cs-CZ"/>
        </w:rPr>
        <w:t xml:space="preserve">Vyvolání strachu </w:t>
      </w:r>
    </w:p>
    <w:p w14:paraId="257C4275">
      <w:pPr>
        <w:keepNext w:val="0"/>
        <w:keepLines w:val="0"/>
        <w:pageBreakBefore w:val="0"/>
        <w:widowControl/>
        <w:numPr>
          <w:ilvl w:val="1"/>
          <w:numId w:val="3"/>
        </w:numPr>
        <w:tabs>
          <w:tab w:val="clear" w:pos="840"/>
        </w:tabs>
        <w:kinsoku/>
        <w:wordWrap/>
        <w:overflowPunct/>
        <w:topLinePunct w:val="0"/>
        <w:autoSpaceDE/>
        <w:autoSpaceDN/>
        <w:bidi w:val="0"/>
        <w:adjustRightInd/>
        <w:snapToGrid/>
        <w:spacing w:beforeAutospacing="0" w:afterAutospacing="0"/>
        <w:ind w:left="840" w:leftChars="0" w:hanging="420" w:firstLineChars="0"/>
        <w:jc w:val="left"/>
        <w:textAlignment w:val="auto"/>
        <w:rPr>
          <w:rFonts w:hint="default" w:ascii="Times New Roman" w:hAnsi="Times New Roman" w:cs="Times New Roman"/>
          <w:sz w:val="24"/>
          <w:szCs w:val="24"/>
          <w:lang w:val="cs-CZ"/>
        </w:rPr>
      </w:pPr>
      <w:r>
        <w:rPr>
          <w:rFonts w:hint="default" w:ascii="Times New Roman" w:hAnsi="Times New Roman" w:cs="Times New Roman"/>
          <w:sz w:val="24"/>
          <w:szCs w:val="24"/>
          <w:lang w:val="cs-CZ"/>
        </w:rPr>
        <w:t>Prokletí duše</w:t>
      </w:r>
    </w:p>
    <w:p w14:paraId="4005DB21">
      <w:pPr>
        <w:keepNext w:val="0"/>
        <w:keepLines w:val="0"/>
        <w:pageBreakBefore w:val="0"/>
        <w:widowControl/>
        <w:kinsoku/>
        <w:wordWrap/>
        <w:overflowPunct/>
        <w:topLinePunct w:val="0"/>
        <w:autoSpaceDE/>
        <w:autoSpaceDN/>
        <w:bidi w:val="0"/>
        <w:adjustRightInd/>
        <w:snapToGrid/>
        <w:spacing w:beforeAutospacing="0" w:afterAutospacing="0"/>
        <w:ind w:left="0"/>
        <w:jc w:val="both"/>
        <w:textAlignment w:val="auto"/>
        <w:rPr>
          <w:rFonts w:hint="default" w:ascii="Times New Roman" w:hAnsi="Times New Roman" w:cs="Times New Roman"/>
          <w:sz w:val="24"/>
          <w:szCs w:val="24"/>
          <w:lang w:val="cs-CZ"/>
        </w:rPr>
      </w:pPr>
    </w:p>
    <w:p w14:paraId="47AFDE2E">
      <w:pPr>
        <w:keepNext w:val="0"/>
        <w:keepLines w:val="0"/>
        <w:pageBreakBefore w:val="0"/>
        <w:widowControl/>
        <w:kinsoku/>
        <w:wordWrap/>
        <w:overflowPunct/>
        <w:topLinePunct w:val="0"/>
        <w:autoSpaceDE/>
        <w:autoSpaceDN/>
        <w:bidi w:val="0"/>
        <w:adjustRightInd/>
        <w:snapToGrid/>
        <w:spacing w:beforeAutospacing="0" w:afterAutospacing="0"/>
        <w:ind w:left="0"/>
        <w:jc w:val="both"/>
        <w:textAlignment w:val="auto"/>
        <w:rPr>
          <w:rFonts w:hint="default" w:ascii="Times New Roman" w:hAnsi="Times New Roman" w:cs="Times New Roman"/>
          <w:sz w:val="24"/>
          <w:szCs w:val="24"/>
          <w:lang w:val="cs-CZ"/>
        </w:rPr>
      </w:pPr>
      <w:r>
        <w:rPr>
          <w:rFonts w:hint="default" w:ascii="Times New Roman" w:hAnsi="Times New Roman" w:cs="Times New Roman"/>
          <w:sz w:val="24"/>
          <w:szCs w:val="24"/>
          <w:lang w:val="cs-CZ"/>
        </w:rPr>
        <w:br w:type="page"/>
      </w:r>
    </w:p>
    <w:p w14:paraId="4DF6E0D2">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b/>
          <w:bCs/>
          <w:color w:val="000000"/>
          <w:szCs w:val="22"/>
          <w:lang w:val="cs-CZ"/>
        </w:rPr>
      </w:pPr>
    </w:p>
    <w:p w14:paraId="1BB45D5F">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b/>
          <w:bCs/>
          <w:i/>
          <w:iCs/>
          <w:color w:val="666666"/>
          <w:szCs w:val="22"/>
          <w:lang w:val="cs-CZ"/>
        </w:rPr>
      </w:pPr>
      <w:r>
        <w:rPr>
          <w:rFonts w:hint="default" w:ascii="Times New Roman" w:hAnsi="Times New Roman" w:cs="Times New Roman"/>
          <w:b/>
          <w:bCs/>
          <w:i/>
          <w:iCs/>
          <w:color w:val="666666"/>
          <w:szCs w:val="22"/>
          <w:lang w:val="cs-CZ"/>
        </w:rPr>
        <w:t>Kostilam</w:t>
      </w:r>
    </w:p>
    <w:p w14:paraId="716EB6A9">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b/>
          <w:bCs/>
          <w:i/>
          <w:iCs/>
          <w:color w:val="666666"/>
          <w:szCs w:val="22"/>
          <w:lang w:val="cs-CZ"/>
        </w:rPr>
      </w:pPr>
    </w:p>
    <w:p w14:paraId="3F627797">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rPr>
      </w:pPr>
      <w:r>
        <w:rPr>
          <w:rFonts w:hint="default" w:ascii="Times New Roman" w:hAnsi="Times New Roman" w:cs="Times New Roman"/>
          <w:color w:val="000000"/>
          <w:szCs w:val="22"/>
        </w:rPr>
        <w:t>Typ: Zázrak</w:t>
      </w:r>
    </w:p>
    <w:p w14:paraId="3F92C1FC">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Vortex: </w:t>
      </w:r>
      <w:r>
        <w:rPr>
          <w:rFonts w:hint="default" w:ascii="Times New Roman" w:hAnsi="Times New Roman" w:cs="Times New Roman"/>
          <w:color w:val="000000"/>
          <w:szCs w:val="22"/>
          <w:lang w:val="cs-CZ"/>
        </w:rPr>
        <w:t>4</w:t>
      </w:r>
    </w:p>
    <w:p w14:paraId="7C28AA20">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Dosah: </w:t>
      </w:r>
      <w:r>
        <w:rPr>
          <w:rFonts w:hint="default" w:ascii="Times New Roman" w:hAnsi="Times New Roman" w:cs="Times New Roman"/>
          <w:color w:val="000000"/>
          <w:szCs w:val="22"/>
          <w:lang w:val="cs-CZ"/>
        </w:rPr>
        <w:t>10 sáhů</w:t>
      </w:r>
    </w:p>
    <w:p w14:paraId="3F1375B3">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rPr>
        <w:t xml:space="preserve">Rozsah: </w:t>
      </w:r>
      <w:r>
        <w:rPr>
          <w:rFonts w:hint="default" w:ascii="Times New Roman" w:hAnsi="Times New Roman" w:cs="Times New Roman"/>
          <w:color w:val="000000"/>
          <w:szCs w:val="22"/>
          <w:lang w:val="cs-CZ"/>
        </w:rPr>
        <w:t>1 Tvor</w:t>
      </w:r>
    </w:p>
    <w:p w14:paraId="68973967">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rPr>
      </w:pPr>
      <w:r>
        <w:rPr>
          <w:rFonts w:hint="default" w:ascii="Times New Roman" w:hAnsi="Times New Roman" w:cs="Times New Roman"/>
          <w:color w:val="000000"/>
          <w:szCs w:val="22"/>
        </w:rPr>
        <w:t>Trvání: Ihned</w:t>
      </w:r>
    </w:p>
    <w:p w14:paraId="0C821B68">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Vyvolání: </w:t>
      </w:r>
      <w:r>
        <w:rPr>
          <w:rFonts w:hint="default" w:ascii="Times New Roman" w:hAnsi="Times New Roman" w:cs="Times New Roman"/>
          <w:color w:val="000000"/>
          <w:szCs w:val="22"/>
          <w:lang w:val="cs-CZ"/>
        </w:rPr>
        <w:t>1 kolo</w:t>
      </w:r>
    </w:p>
    <w:p w14:paraId="76622956">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rPr>
      </w:pPr>
      <w:r>
        <w:rPr>
          <w:rFonts w:hint="default" w:ascii="Times New Roman" w:hAnsi="Times New Roman" w:cs="Times New Roman"/>
          <w:color w:val="000000"/>
          <w:szCs w:val="22"/>
        </w:rPr>
        <w:t>Obtížnost: 5</w:t>
      </w:r>
    </w:p>
    <w:p w14:paraId="2ED8D02A">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Vyžaduje: </w:t>
      </w:r>
      <w:r>
        <w:rPr>
          <w:rFonts w:hint="default" w:ascii="Times New Roman" w:hAnsi="Times New Roman" w:cs="Times New Roman"/>
          <w:color w:val="000000"/>
          <w:szCs w:val="22"/>
          <w:lang w:val="cs-CZ"/>
        </w:rPr>
        <w:t>-</w:t>
      </w:r>
    </w:p>
    <w:p w14:paraId="4EB6A1EA">
      <w:pPr>
        <w:keepNext w:val="0"/>
        <w:keepLines w:val="0"/>
        <w:pageBreakBefore w:val="0"/>
        <w:widowControl/>
        <w:kinsoku/>
        <w:wordWrap/>
        <w:overflowPunct/>
        <w:topLinePunct w:val="0"/>
        <w:autoSpaceDE/>
        <w:autoSpaceDN/>
        <w:bidi w:val="0"/>
        <w:adjustRightInd/>
        <w:snapToGrid/>
        <w:spacing w:beforeAutospacing="0" w:afterAutospacing="0"/>
        <w:ind w:left="0"/>
        <w:jc w:val="both"/>
        <w:textAlignment w:val="auto"/>
        <w:rPr>
          <w:rFonts w:hint="default" w:ascii="Times New Roman" w:hAnsi="Times New Roman" w:cs="Times New Roman"/>
        </w:rPr>
      </w:pPr>
    </w:p>
    <w:p w14:paraId="4F6E72DC">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rPr>
        <w:t>Tímto Zázrakem</w:t>
      </w:r>
      <w:r>
        <w:rPr>
          <w:rFonts w:hint="default" w:ascii="Times New Roman" w:hAnsi="Times New Roman" w:cs="Times New Roman"/>
          <w:color w:val="000000"/>
          <w:szCs w:val="22"/>
          <w:lang w:val="cs-CZ"/>
        </w:rPr>
        <w:t xml:space="preserve"> Kultista</w:t>
      </w:r>
      <w:r>
        <w:rPr>
          <w:rFonts w:hint="default" w:ascii="Times New Roman" w:hAnsi="Times New Roman" w:cs="Times New Roman"/>
          <w:color w:val="000000"/>
          <w:szCs w:val="22"/>
        </w:rPr>
        <w:t xml:space="preserve"> </w:t>
      </w:r>
      <w:r>
        <w:rPr>
          <w:rFonts w:hint="default" w:ascii="Times New Roman" w:hAnsi="Times New Roman" w:cs="Times New Roman"/>
          <w:color w:val="000000"/>
          <w:szCs w:val="22"/>
          <w:lang w:val="cs-CZ"/>
        </w:rPr>
        <w:t>zlomí kost v těle jedné osobě do 10 sáhů, tato kost se může nacházet pouze v končetině, takto postižená osoba má nevýhodu na jekékoliv použití dané končetiny</w:t>
      </w:r>
    </w:p>
    <w:p w14:paraId="524AD403">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b/>
          <w:bCs/>
          <w:i/>
          <w:iCs/>
          <w:color w:val="666666"/>
          <w:szCs w:val="22"/>
          <w:lang w:val="cs-CZ"/>
        </w:rPr>
      </w:pPr>
    </w:p>
    <w:p w14:paraId="034CAA85">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b/>
          <w:bCs/>
          <w:i/>
          <w:iCs/>
          <w:color w:val="666666"/>
          <w:szCs w:val="22"/>
          <w:lang w:val="cs-CZ"/>
        </w:rPr>
      </w:pPr>
      <w:r>
        <w:rPr>
          <w:rFonts w:hint="default" w:ascii="Times New Roman" w:hAnsi="Times New Roman" w:cs="Times New Roman"/>
          <w:b/>
          <w:bCs/>
          <w:i/>
          <w:iCs/>
          <w:color w:val="666666"/>
          <w:szCs w:val="22"/>
          <w:lang w:val="cs-CZ"/>
        </w:rPr>
        <w:t>Náraz štítem</w:t>
      </w:r>
    </w:p>
    <w:p w14:paraId="2F366AB0">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b/>
          <w:bCs/>
          <w:i/>
          <w:iCs/>
          <w:color w:val="666666"/>
          <w:szCs w:val="22"/>
          <w:lang w:val="cs-CZ"/>
        </w:rPr>
      </w:pPr>
    </w:p>
    <w:p w14:paraId="55A7A885">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Typ: </w:t>
      </w:r>
      <w:r>
        <w:rPr>
          <w:rFonts w:hint="default" w:ascii="Times New Roman" w:hAnsi="Times New Roman" w:cs="Times New Roman"/>
          <w:color w:val="000000"/>
          <w:szCs w:val="22"/>
          <w:lang w:val="cs-CZ"/>
        </w:rPr>
        <w:t>Posílení</w:t>
      </w:r>
    </w:p>
    <w:p w14:paraId="1BF8EB35">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Vortex: </w:t>
      </w:r>
      <w:r>
        <w:rPr>
          <w:rFonts w:hint="default" w:ascii="Times New Roman" w:hAnsi="Times New Roman" w:cs="Times New Roman"/>
          <w:color w:val="000000"/>
          <w:szCs w:val="22"/>
          <w:lang w:val="cs-CZ"/>
        </w:rPr>
        <w:t>2+x</w:t>
      </w:r>
    </w:p>
    <w:p w14:paraId="37641184">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rPr>
        <w:t xml:space="preserve">Trvání: </w:t>
      </w:r>
      <w:r>
        <w:rPr>
          <w:rFonts w:hint="default" w:ascii="Times New Roman" w:hAnsi="Times New Roman" w:cs="Times New Roman"/>
          <w:color w:val="000000"/>
          <w:szCs w:val="22"/>
          <w:lang w:val="cs-CZ"/>
        </w:rPr>
        <w:t>Ihned</w:t>
      </w:r>
    </w:p>
    <w:p w14:paraId="1500D6D0">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Vyvolání: </w:t>
      </w:r>
      <w:r>
        <w:rPr>
          <w:rFonts w:hint="default" w:ascii="Times New Roman" w:hAnsi="Times New Roman" w:cs="Times New Roman"/>
          <w:color w:val="000000"/>
          <w:szCs w:val="22"/>
          <w:lang w:val="cs-CZ"/>
        </w:rPr>
        <w:t>Ihned</w:t>
      </w:r>
    </w:p>
    <w:p w14:paraId="5C3DA594">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Vyžaduje: </w:t>
      </w:r>
      <w:r>
        <w:rPr>
          <w:rFonts w:hint="default" w:ascii="Times New Roman" w:hAnsi="Times New Roman" w:cs="Times New Roman"/>
          <w:color w:val="000000"/>
          <w:szCs w:val="22"/>
          <w:lang w:val="cs-CZ"/>
        </w:rPr>
        <w:t>Štít</w:t>
      </w:r>
    </w:p>
    <w:p w14:paraId="44060B90">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p>
    <w:p w14:paraId="36F66343">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lang w:val="cs-CZ"/>
        </w:rPr>
        <w:t>Kultista si z Vortexu udělá jemnou vrstvu na svém štítu a tímto štítem vrazí do nepřítele, hod je stejný, jako při útoku, UČ je velké, jako výše kvality štítu, pokud Kultista zasáhne, nepřítel sztrácí životy rovné dvojnásobku kvality štítu. Tento efekt stojí vortex ve víši kvality štítu +2</w:t>
      </w:r>
    </w:p>
    <w:p w14:paraId="254AD3EA">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p>
    <w:p w14:paraId="42B071ED">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b/>
          <w:bCs/>
          <w:i/>
          <w:iCs/>
          <w:color w:val="666666"/>
          <w:szCs w:val="22"/>
          <w:lang w:val="cs-CZ"/>
        </w:rPr>
      </w:pPr>
      <w:r>
        <w:rPr>
          <w:rFonts w:hint="default" w:ascii="Times New Roman" w:hAnsi="Times New Roman" w:cs="Times New Roman"/>
          <w:b/>
          <w:bCs/>
          <w:i/>
          <w:iCs/>
          <w:color w:val="666666"/>
          <w:szCs w:val="22"/>
          <w:lang w:val="cs-CZ"/>
        </w:rPr>
        <w:t>Regenerace</w:t>
      </w:r>
    </w:p>
    <w:p w14:paraId="060F7A9A">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b/>
          <w:bCs/>
          <w:i/>
          <w:iCs/>
          <w:color w:val="666666"/>
          <w:szCs w:val="22"/>
          <w:lang w:val="cs-CZ"/>
        </w:rPr>
      </w:pPr>
    </w:p>
    <w:p w14:paraId="1ADF0FD5">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Typ: </w:t>
      </w:r>
      <w:r>
        <w:rPr>
          <w:rFonts w:hint="default" w:ascii="Times New Roman" w:hAnsi="Times New Roman" w:cs="Times New Roman"/>
          <w:color w:val="000000"/>
          <w:szCs w:val="22"/>
          <w:lang w:val="cs-CZ"/>
        </w:rPr>
        <w:t>Posílení</w:t>
      </w:r>
    </w:p>
    <w:p w14:paraId="7A6F2675">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Vortex: </w:t>
      </w:r>
      <w:r>
        <w:rPr>
          <w:rFonts w:hint="default" w:ascii="Times New Roman" w:hAnsi="Times New Roman" w:cs="Times New Roman"/>
          <w:color w:val="000000"/>
          <w:szCs w:val="22"/>
          <w:lang w:val="cs-CZ"/>
        </w:rPr>
        <w:t>5</w:t>
      </w:r>
    </w:p>
    <w:p w14:paraId="15234CAB">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rPr>
        <w:t xml:space="preserve">Trvání: </w:t>
      </w:r>
      <w:r>
        <w:rPr>
          <w:rFonts w:hint="default" w:ascii="Times New Roman" w:hAnsi="Times New Roman" w:cs="Times New Roman"/>
          <w:color w:val="000000"/>
          <w:szCs w:val="22"/>
          <w:lang w:val="cs-CZ"/>
        </w:rPr>
        <w:t>Ihned</w:t>
      </w:r>
    </w:p>
    <w:p w14:paraId="064100D6">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Vyvolání: </w:t>
      </w:r>
      <w:r>
        <w:rPr>
          <w:rFonts w:hint="default" w:ascii="Times New Roman" w:hAnsi="Times New Roman" w:cs="Times New Roman"/>
          <w:color w:val="000000"/>
          <w:szCs w:val="22"/>
          <w:lang w:val="cs-CZ"/>
        </w:rPr>
        <w:t>Ihned</w:t>
      </w:r>
    </w:p>
    <w:p w14:paraId="06C9B483">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Vyžaduje: </w:t>
      </w:r>
      <w:r>
        <w:rPr>
          <w:rFonts w:hint="default" w:ascii="Times New Roman" w:hAnsi="Times New Roman" w:cs="Times New Roman"/>
          <w:color w:val="000000"/>
          <w:szCs w:val="22"/>
          <w:lang w:val="cs-CZ"/>
        </w:rPr>
        <w:t>-</w:t>
      </w:r>
    </w:p>
    <w:p w14:paraId="031EC3DC">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p>
    <w:p w14:paraId="4E4C8039">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lang w:val="cs-CZ"/>
        </w:rPr>
        <w:t>Kultista si zacelí některé své rány s pomocí Vortexu. Tímto efektem automatický přestává krvácet a vyléčí si 1d6 životů, tento efekt lze použít pouze jednou denně.</w:t>
      </w:r>
    </w:p>
    <w:p w14:paraId="67DFF87A">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p>
    <w:p w14:paraId="164C5523">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b/>
          <w:bCs/>
          <w:i/>
          <w:iCs/>
          <w:color w:val="666666"/>
          <w:szCs w:val="22"/>
          <w:lang w:val="cs-CZ"/>
        </w:rPr>
      </w:pPr>
      <w:r>
        <w:rPr>
          <w:rFonts w:hint="default" w:ascii="Times New Roman" w:hAnsi="Times New Roman" w:cs="Times New Roman"/>
          <w:b/>
          <w:bCs/>
          <w:i/>
          <w:iCs/>
          <w:color w:val="666666"/>
          <w:szCs w:val="22"/>
          <w:lang w:val="cs-CZ"/>
        </w:rPr>
        <w:t>Ruka</w:t>
      </w:r>
    </w:p>
    <w:p w14:paraId="096ADA03">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b/>
          <w:bCs/>
          <w:i/>
          <w:iCs/>
          <w:color w:val="666666"/>
          <w:szCs w:val="22"/>
          <w:lang w:val="cs-CZ"/>
        </w:rPr>
      </w:pPr>
    </w:p>
    <w:p w14:paraId="633A64B4">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Typ: </w:t>
      </w:r>
      <w:r>
        <w:rPr>
          <w:rFonts w:hint="default" w:ascii="Times New Roman" w:hAnsi="Times New Roman" w:cs="Times New Roman"/>
          <w:color w:val="000000"/>
          <w:szCs w:val="22"/>
          <w:lang w:val="cs-CZ"/>
        </w:rPr>
        <w:t>Posílení</w:t>
      </w:r>
    </w:p>
    <w:p w14:paraId="52362F65">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Vortex: </w:t>
      </w:r>
      <w:r>
        <w:rPr>
          <w:rFonts w:hint="default" w:ascii="Times New Roman" w:hAnsi="Times New Roman" w:cs="Times New Roman"/>
          <w:color w:val="000000"/>
          <w:szCs w:val="22"/>
          <w:lang w:val="cs-CZ"/>
        </w:rPr>
        <w:t>3+2</w:t>
      </w:r>
    </w:p>
    <w:p w14:paraId="03C52603">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rPr>
        <w:t xml:space="preserve">Trvání: </w:t>
      </w:r>
      <w:r>
        <w:rPr>
          <w:rFonts w:hint="default" w:ascii="Times New Roman" w:hAnsi="Times New Roman" w:cs="Times New Roman"/>
          <w:color w:val="000000"/>
          <w:szCs w:val="22"/>
          <w:lang w:val="cs-CZ"/>
        </w:rPr>
        <w:t>Dle množství Vortexu</w:t>
      </w:r>
    </w:p>
    <w:p w14:paraId="3D4FFF48">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Vyvolání: </w:t>
      </w:r>
      <w:r>
        <w:rPr>
          <w:rFonts w:hint="default" w:ascii="Times New Roman" w:hAnsi="Times New Roman" w:cs="Times New Roman"/>
          <w:color w:val="000000"/>
          <w:szCs w:val="22"/>
          <w:lang w:val="cs-CZ"/>
        </w:rPr>
        <w:t>Ihned</w:t>
      </w:r>
    </w:p>
    <w:p w14:paraId="41013DDB">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Vyžaduje: </w:t>
      </w:r>
      <w:r>
        <w:rPr>
          <w:rFonts w:hint="default" w:ascii="Times New Roman" w:hAnsi="Times New Roman" w:cs="Times New Roman"/>
          <w:color w:val="000000"/>
          <w:szCs w:val="22"/>
          <w:lang w:val="cs-CZ"/>
        </w:rPr>
        <w:t>-</w:t>
      </w:r>
    </w:p>
    <w:p w14:paraId="67AEC616">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p>
    <w:p w14:paraId="36F2176E">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lang w:val="cs-CZ"/>
        </w:rPr>
        <w:t>Kultista si vytvoří z Vortexu ruku, kterou má připoutanou k tělu, tato ruka, může fungovat jako obyčejná ruka, kterou může použít na cokoliv.</w:t>
      </w:r>
    </w:p>
    <w:p w14:paraId="00799DD9">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p>
    <w:p w14:paraId="54A93ADD">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rPr>
      </w:pPr>
      <w:r>
        <w:rPr>
          <w:rFonts w:hint="default" w:ascii="Times New Roman" w:hAnsi="Times New Roman" w:cs="Times New Roman"/>
          <w:color w:val="000000"/>
          <w:szCs w:val="22"/>
        </w:rPr>
        <w:t>Efekt trvá, dokud má vyvolávající dostatek Vortexu, nebo jej nezruší</w:t>
      </w:r>
    </w:p>
    <w:p w14:paraId="4085192E">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b/>
          <w:bCs/>
          <w:i/>
          <w:iCs/>
          <w:color w:val="666666"/>
          <w:szCs w:val="22"/>
          <w:lang w:val="cs-CZ"/>
        </w:rPr>
      </w:pPr>
    </w:p>
    <w:p w14:paraId="30606E99">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b/>
          <w:bCs/>
          <w:i/>
          <w:iCs/>
          <w:color w:val="666666"/>
          <w:szCs w:val="22"/>
          <w:lang w:val="cs-CZ"/>
        </w:rPr>
      </w:pPr>
    </w:p>
    <w:p w14:paraId="43AB2DEB">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b/>
          <w:bCs/>
          <w:i/>
          <w:iCs/>
          <w:color w:val="666666"/>
          <w:szCs w:val="22"/>
          <w:lang w:val="cs-CZ"/>
        </w:rPr>
      </w:pPr>
    </w:p>
    <w:p w14:paraId="7A9CD817">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b/>
          <w:bCs/>
          <w:i/>
          <w:iCs/>
          <w:color w:val="666666"/>
          <w:szCs w:val="22"/>
          <w:lang w:val="cs-CZ"/>
        </w:rPr>
      </w:pPr>
    </w:p>
    <w:p w14:paraId="3566C2F4">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b/>
          <w:bCs/>
          <w:i/>
          <w:iCs/>
          <w:color w:val="666666"/>
          <w:szCs w:val="22"/>
          <w:lang w:val="cs-CZ"/>
        </w:rPr>
      </w:pPr>
    </w:p>
    <w:p w14:paraId="3B25CD6C">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b/>
          <w:bCs/>
          <w:i/>
          <w:iCs/>
          <w:color w:val="666666"/>
          <w:szCs w:val="22"/>
          <w:lang w:val="cs-CZ"/>
        </w:rPr>
      </w:pPr>
    </w:p>
    <w:p w14:paraId="733B1119">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b/>
          <w:bCs/>
          <w:i/>
          <w:iCs/>
          <w:color w:val="666666"/>
          <w:szCs w:val="22"/>
          <w:lang w:val="cs-CZ"/>
        </w:rPr>
      </w:pPr>
    </w:p>
    <w:p w14:paraId="4EBCB833">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b/>
          <w:bCs/>
          <w:i/>
          <w:iCs/>
          <w:color w:val="666666"/>
          <w:szCs w:val="22"/>
          <w:lang w:val="cs-CZ"/>
        </w:rPr>
      </w:pPr>
      <w:r>
        <w:rPr>
          <w:rFonts w:hint="default" w:ascii="Times New Roman" w:hAnsi="Times New Roman" w:cs="Times New Roman"/>
          <w:b/>
          <w:bCs/>
          <w:i/>
          <w:iCs/>
          <w:color w:val="666666"/>
          <w:szCs w:val="22"/>
          <w:lang w:val="cs-CZ"/>
        </w:rPr>
        <w:t xml:space="preserve">Zmatení zraku </w:t>
      </w:r>
    </w:p>
    <w:p w14:paraId="38F3552B">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b/>
          <w:bCs/>
          <w:i/>
          <w:iCs/>
          <w:color w:val="666666"/>
          <w:szCs w:val="22"/>
          <w:lang w:val="cs-CZ"/>
        </w:rPr>
      </w:pPr>
    </w:p>
    <w:p w14:paraId="6A1727E3">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rPr>
      </w:pPr>
      <w:r>
        <w:rPr>
          <w:rFonts w:hint="default" w:ascii="Times New Roman" w:hAnsi="Times New Roman" w:cs="Times New Roman"/>
          <w:color w:val="000000"/>
          <w:szCs w:val="22"/>
        </w:rPr>
        <w:t>Typ: Zázrak</w:t>
      </w:r>
    </w:p>
    <w:p w14:paraId="1562246E">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Vortex: </w:t>
      </w:r>
      <w:r>
        <w:rPr>
          <w:rFonts w:hint="default" w:ascii="Times New Roman" w:hAnsi="Times New Roman" w:cs="Times New Roman"/>
          <w:color w:val="000000"/>
          <w:szCs w:val="22"/>
          <w:lang w:val="cs-CZ"/>
        </w:rPr>
        <w:t>7</w:t>
      </w:r>
    </w:p>
    <w:p w14:paraId="711C5830">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Dosah:</w:t>
      </w:r>
      <w:r>
        <w:rPr>
          <w:rFonts w:hint="default" w:ascii="Times New Roman" w:hAnsi="Times New Roman" w:cs="Times New Roman"/>
          <w:color w:val="000000"/>
          <w:szCs w:val="22"/>
          <w:lang w:val="cs-CZ"/>
        </w:rPr>
        <w:t xml:space="preserve"> 5 sáhů</w:t>
      </w:r>
    </w:p>
    <w:p w14:paraId="67702D89">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rPr>
        <w:t xml:space="preserve">Rozsah: </w:t>
      </w:r>
      <w:r>
        <w:rPr>
          <w:rFonts w:hint="default" w:ascii="Times New Roman" w:hAnsi="Times New Roman" w:cs="Times New Roman"/>
          <w:color w:val="000000"/>
          <w:szCs w:val="22"/>
          <w:lang w:val="cs-CZ"/>
        </w:rPr>
        <w:t>jedna osoba</w:t>
      </w:r>
    </w:p>
    <w:p w14:paraId="558FC399">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rPr>
        <w:t xml:space="preserve">Trvání: </w:t>
      </w:r>
      <w:r>
        <w:rPr>
          <w:rFonts w:hint="default" w:ascii="Times New Roman" w:hAnsi="Times New Roman" w:cs="Times New Roman"/>
          <w:color w:val="000000"/>
          <w:szCs w:val="22"/>
          <w:lang w:val="cs-CZ"/>
        </w:rPr>
        <w:t xml:space="preserve">5 minut </w:t>
      </w:r>
    </w:p>
    <w:p w14:paraId="074FB4D4">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Vyvolání: </w:t>
      </w:r>
      <w:r>
        <w:rPr>
          <w:rFonts w:hint="default" w:ascii="Times New Roman" w:hAnsi="Times New Roman" w:cs="Times New Roman"/>
          <w:color w:val="000000"/>
          <w:szCs w:val="22"/>
          <w:lang w:val="cs-CZ"/>
        </w:rPr>
        <w:t>2 kola</w:t>
      </w:r>
    </w:p>
    <w:p w14:paraId="17D8E03E">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Obtížnost: </w:t>
      </w:r>
      <w:r>
        <w:rPr>
          <w:rFonts w:hint="default" w:ascii="Times New Roman" w:hAnsi="Times New Roman" w:cs="Times New Roman"/>
          <w:color w:val="000000"/>
          <w:szCs w:val="22"/>
          <w:lang w:val="cs-CZ"/>
        </w:rPr>
        <w:t>7</w:t>
      </w:r>
    </w:p>
    <w:p w14:paraId="761F58FA">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Vyžaduje: </w:t>
      </w:r>
      <w:r>
        <w:rPr>
          <w:rFonts w:hint="default" w:ascii="Times New Roman" w:hAnsi="Times New Roman" w:cs="Times New Roman"/>
          <w:color w:val="000000"/>
          <w:szCs w:val="22"/>
          <w:lang w:val="cs-CZ"/>
        </w:rPr>
        <w:t>-</w:t>
      </w:r>
    </w:p>
    <w:p w14:paraId="2BA56057">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p>
    <w:p w14:paraId="026DA447">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lang w:val="cs-CZ"/>
        </w:rPr>
        <w:t>Kultista zmate nepříteli zrak, tato osoba, poté vidí některé barvy velmi jasně a jiné prakticky nevidí zároveň se pro něj sesílající jeví jako ohavné monstrum, jak na to zareaguje je na nátuře každého oného.</w:t>
      </w:r>
    </w:p>
    <w:p w14:paraId="4343F3E3">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p>
    <w:p w14:paraId="20F018DF">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b/>
          <w:bCs/>
          <w:i/>
          <w:iCs/>
          <w:color w:val="666666"/>
          <w:szCs w:val="22"/>
          <w:lang w:val="cs-CZ"/>
        </w:rPr>
      </w:pPr>
      <w:r>
        <w:rPr>
          <w:rFonts w:hint="default" w:ascii="Times New Roman" w:hAnsi="Times New Roman" w:cs="Times New Roman"/>
          <w:b/>
          <w:bCs/>
          <w:i/>
          <w:iCs/>
          <w:color w:val="666666"/>
          <w:szCs w:val="22"/>
          <w:lang w:val="cs-CZ"/>
        </w:rPr>
        <w:t>Zóna příměří</w:t>
      </w:r>
    </w:p>
    <w:p w14:paraId="35F6DF7B">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b/>
          <w:bCs/>
          <w:i/>
          <w:iCs/>
          <w:color w:val="666666"/>
          <w:szCs w:val="22"/>
          <w:lang w:val="cs-CZ"/>
        </w:rPr>
      </w:pPr>
    </w:p>
    <w:p w14:paraId="5AE83B90">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rPr>
      </w:pPr>
      <w:r>
        <w:rPr>
          <w:rFonts w:hint="default" w:ascii="Times New Roman" w:hAnsi="Times New Roman" w:cs="Times New Roman"/>
          <w:color w:val="000000"/>
          <w:szCs w:val="22"/>
        </w:rPr>
        <w:t>Typ: Zázrak</w:t>
      </w:r>
    </w:p>
    <w:p w14:paraId="1A41E0E7">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Vortex: </w:t>
      </w:r>
      <w:r>
        <w:rPr>
          <w:rFonts w:hint="default" w:ascii="Times New Roman" w:hAnsi="Times New Roman" w:cs="Times New Roman"/>
          <w:color w:val="000000"/>
          <w:szCs w:val="22"/>
          <w:lang w:val="cs-CZ"/>
        </w:rPr>
        <w:t>6+3 za kolo</w:t>
      </w:r>
    </w:p>
    <w:p w14:paraId="6C5DAC5F">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Dosah:</w:t>
      </w:r>
      <w:r>
        <w:rPr>
          <w:rFonts w:hint="default" w:ascii="Times New Roman" w:hAnsi="Times New Roman" w:cs="Times New Roman"/>
          <w:color w:val="000000"/>
          <w:szCs w:val="22"/>
          <w:lang w:val="cs-CZ"/>
        </w:rPr>
        <w:t xml:space="preserve"> kruh o poloměru 5 sáhů</w:t>
      </w:r>
    </w:p>
    <w:p w14:paraId="60AAAA07">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rPr>
        <w:t xml:space="preserve">Rozsah: </w:t>
      </w:r>
      <w:r>
        <w:rPr>
          <w:rFonts w:hint="default" w:ascii="Times New Roman" w:hAnsi="Times New Roman" w:cs="Times New Roman"/>
          <w:color w:val="000000"/>
          <w:szCs w:val="22"/>
          <w:lang w:val="cs-CZ"/>
        </w:rPr>
        <w:t>každý v kruhu</w:t>
      </w:r>
    </w:p>
    <w:p w14:paraId="0E49AF94">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Trvání: </w:t>
      </w:r>
      <w:r>
        <w:rPr>
          <w:rFonts w:hint="default" w:ascii="Times New Roman" w:hAnsi="Times New Roman" w:cs="Times New Roman"/>
          <w:color w:val="000000"/>
          <w:szCs w:val="22"/>
          <w:lang w:val="cs-CZ"/>
        </w:rPr>
        <w:t>Dle množství Vortexu</w:t>
      </w:r>
    </w:p>
    <w:p w14:paraId="3BE17CDC">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Vyvolání: </w:t>
      </w:r>
      <w:r>
        <w:rPr>
          <w:rFonts w:hint="default" w:ascii="Times New Roman" w:hAnsi="Times New Roman" w:cs="Times New Roman"/>
          <w:color w:val="000000"/>
          <w:szCs w:val="22"/>
          <w:lang w:val="cs-CZ"/>
        </w:rPr>
        <w:t>3 kola</w:t>
      </w:r>
    </w:p>
    <w:p w14:paraId="547FD152">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Obtížnost: </w:t>
      </w:r>
      <w:r>
        <w:rPr>
          <w:rFonts w:hint="default" w:ascii="Times New Roman" w:hAnsi="Times New Roman" w:cs="Times New Roman"/>
          <w:color w:val="000000"/>
          <w:szCs w:val="22"/>
          <w:lang w:val="cs-CZ"/>
        </w:rPr>
        <w:t>8</w:t>
      </w:r>
    </w:p>
    <w:p w14:paraId="468E28FB">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rPr>
        <w:t xml:space="preserve">Vyžaduje: </w:t>
      </w:r>
      <w:r>
        <w:rPr>
          <w:rFonts w:hint="default" w:ascii="Times New Roman" w:hAnsi="Times New Roman" w:cs="Times New Roman"/>
          <w:color w:val="000000"/>
          <w:szCs w:val="22"/>
          <w:lang w:val="cs-CZ"/>
        </w:rPr>
        <w:t>-</w:t>
      </w:r>
    </w:p>
    <w:p w14:paraId="56C6F821">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p>
    <w:p w14:paraId="2A29E6C0">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lang w:val="cs-CZ"/>
        </w:rPr>
        <w:t>Kolem Kultisty se vytvoří aura, ve které se zhoršuje bojování, každý, kdo se v ní pokusí zaútočit na někoho jiného dostane nevýhodu a ztrácí 1 život.</w:t>
      </w:r>
    </w:p>
    <w:p w14:paraId="248628A5">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p>
    <w:p w14:paraId="49D21410">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rPr>
      </w:pPr>
      <w:r>
        <w:rPr>
          <w:rFonts w:hint="default" w:ascii="Times New Roman" w:hAnsi="Times New Roman" w:cs="Times New Roman"/>
          <w:color w:val="000000"/>
          <w:szCs w:val="22"/>
        </w:rPr>
        <w:t>Efekt trvá, dokud má vyvolávající dostatek Vortexu, nebo jej nezruší</w:t>
      </w:r>
    </w:p>
    <w:p w14:paraId="2EA2D338">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rPr>
      </w:pPr>
    </w:p>
    <w:p w14:paraId="184A8214">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b/>
          <w:bCs/>
          <w:i/>
          <w:iCs/>
          <w:color w:val="666666"/>
          <w:szCs w:val="22"/>
          <w:lang w:val="cs-CZ"/>
        </w:rPr>
      </w:pPr>
      <w:r>
        <w:rPr>
          <w:rFonts w:hint="default" w:ascii="Times New Roman" w:hAnsi="Times New Roman" w:cs="Times New Roman"/>
          <w:b/>
          <w:bCs/>
          <w:i/>
          <w:iCs/>
          <w:color w:val="666666"/>
          <w:szCs w:val="22"/>
          <w:lang w:val="cs-CZ"/>
        </w:rPr>
        <w:t>Dvojitý útok</w:t>
      </w:r>
    </w:p>
    <w:p w14:paraId="51CD840C">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rPr>
        <w:t xml:space="preserve">Typ: </w:t>
      </w:r>
      <w:r>
        <w:rPr>
          <w:rFonts w:hint="default" w:ascii="Times New Roman" w:hAnsi="Times New Roman" w:cs="Times New Roman"/>
          <w:color w:val="000000"/>
          <w:szCs w:val="22"/>
          <w:lang w:val="cs-CZ"/>
        </w:rPr>
        <w:t xml:space="preserve">Posílení </w:t>
      </w:r>
    </w:p>
    <w:p w14:paraId="6E5E92BD">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Vortex: </w:t>
      </w:r>
      <w:r>
        <w:rPr>
          <w:rFonts w:hint="default" w:ascii="Times New Roman" w:hAnsi="Times New Roman" w:cs="Times New Roman"/>
          <w:color w:val="000000"/>
          <w:szCs w:val="22"/>
          <w:lang w:val="cs-CZ"/>
        </w:rPr>
        <w:t>4</w:t>
      </w:r>
    </w:p>
    <w:p w14:paraId="0707DA76">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rPr>
      </w:pPr>
      <w:r>
        <w:rPr>
          <w:rFonts w:hint="default" w:ascii="Times New Roman" w:hAnsi="Times New Roman" w:cs="Times New Roman"/>
          <w:color w:val="000000"/>
          <w:szCs w:val="22"/>
        </w:rPr>
        <w:t>Trvání: Ihned</w:t>
      </w:r>
    </w:p>
    <w:p w14:paraId="5BA13FB2">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Vyvolání: </w:t>
      </w:r>
      <w:r>
        <w:rPr>
          <w:rFonts w:hint="default" w:ascii="Times New Roman" w:hAnsi="Times New Roman" w:cs="Times New Roman"/>
          <w:color w:val="000000"/>
          <w:szCs w:val="22"/>
          <w:lang w:val="cs-CZ"/>
        </w:rPr>
        <w:t>Ihned</w:t>
      </w:r>
    </w:p>
    <w:p w14:paraId="2B170F75">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Vyžaduje: </w:t>
      </w:r>
      <w:r>
        <w:rPr>
          <w:rFonts w:hint="default" w:ascii="Times New Roman" w:hAnsi="Times New Roman" w:cs="Times New Roman"/>
          <w:color w:val="000000"/>
          <w:szCs w:val="22"/>
          <w:lang w:val="cs-CZ"/>
        </w:rPr>
        <w:t>Obor Posílení</w:t>
      </w:r>
    </w:p>
    <w:p w14:paraId="1B9067CC">
      <w:pPr>
        <w:keepNext w:val="0"/>
        <w:keepLines w:val="0"/>
        <w:pageBreakBefore w:val="0"/>
        <w:widowControl/>
        <w:kinsoku/>
        <w:wordWrap/>
        <w:overflowPunct/>
        <w:topLinePunct w:val="0"/>
        <w:autoSpaceDE/>
        <w:autoSpaceDN/>
        <w:bidi w:val="0"/>
        <w:adjustRightInd/>
        <w:snapToGrid/>
        <w:spacing w:beforeAutospacing="0" w:afterAutospacing="0"/>
        <w:ind w:left="0"/>
        <w:jc w:val="both"/>
        <w:textAlignment w:val="auto"/>
        <w:rPr>
          <w:rFonts w:hint="default" w:ascii="Times New Roman" w:hAnsi="Times New Roman" w:cs="Times New Roman"/>
        </w:rPr>
      </w:pPr>
    </w:p>
    <w:p w14:paraId="5C0D7910">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lang w:val="cs-CZ"/>
        </w:rPr>
        <w:t>Kultista se zrychlí a dokáže zaútočit o jednou navíc, s tím je spojeno, že dostane další obranu</w:t>
      </w:r>
    </w:p>
    <w:p w14:paraId="709F54F4">
      <w:pPr>
        <w:keepNext w:val="0"/>
        <w:keepLines w:val="0"/>
        <w:pageBreakBefore w:val="0"/>
        <w:widowControl/>
        <w:kinsoku/>
        <w:wordWrap/>
        <w:overflowPunct/>
        <w:topLinePunct w:val="0"/>
        <w:autoSpaceDE/>
        <w:autoSpaceDN/>
        <w:bidi w:val="0"/>
        <w:adjustRightInd/>
        <w:snapToGrid/>
        <w:spacing w:beforeAutospacing="0" w:afterAutospacing="0"/>
        <w:ind w:left="0"/>
        <w:jc w:val="both"/>
        <w:textAlignment w:val="auto"/>
        <w:rPr>
          <w:rFonts w:hint="default" w:ascii="Times New Roman" w:hAnsi="Times New Roman" w:cs="Times New Roman"/>
          <w:i/>
          <w:iCs/>
          <w:color w:val="666666"/>
          <w:sz w:val="22"/>
          <w:szCs w:val="22"/>
        </w:rPr>
      </w:pPr>
    </w:p>
    <w:p w14:paraId="6911AB88">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color w:val="000000"/>
          <w:szCs w:val="22"/>
          <w:lang w:val="cs-CZ"/>
        </w:rPr>
      </w:pPr>
    </w:p>
    <w:p w14:paraId="39A8589B">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b/>
          <w:bCs/>
          <w:i/>
          <w:iCs/>
          <w:color w:val="666666"/>
          <w:szCs w:val="22"/>
          <w:lang w:val="cs-CZ"/>
        </w:rPr>
      </w:pPr>
      <w:r>
        <w:rPr>
          <w:rFonts w:hint="default" w:ascii="Times New Roman" w:hAnsi="Times New Roman" w:cs="Times New Roman"/>
          <w:b/>
          <w:bCs/>
          <w:i/>
          <w:iCs/>
          <w:color w:val="666666"/>
          <w:szCs w:val="22"/>
          <w:lang w:val="cs-CZ"/>
        </w:rPr>
        <w:t>Skok kobylky</w:t>
      </w:r>
    </w:p>
    <w:p w14:paraId="4503DFBA">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b/>
          <w:bCs/>
          <w:i/>
          <w:iCs/>
          <w:color w:val="666666"/>
          <w:szCs w:val="22"/>
          <w:lang w:val="cs-CZ"/>
        </w:rPr>
      </w:pPr>
    </w:p>
    <w:p w14:paraId="4A467DBF">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Typ: </w:t>
      </w:r>
      <w:r>
        <w:rPr>
          <w:rFonts w:hint="default" w:ascii="Times New Roman" w:hAnsi="Times New Roman" w:cs="Times New Roman"/>
          <w:color w:val="000000"/>
          <w:szCs w:val="22"/>
          <w:lang w:val="cs-CZ"/>
        </w:rPr>
        <w:t>Posílení</w:t>
      </w:r>
    </w:p>
    <w:p w14:paraId="407498F6">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Vortex: </w:t>
      </w:r>
      <w:r>
        <w:rPr>
          <w:rFonts w:hint="default" w:ascii="Times New Roman" w:hAnsi="Times New Roman" w:cs="Times New Roman"/>
          <w:color w:val="000000"/>
          <w:szCs w:val="22"/>
          <w:lang w:val="cs-CZ"/>
        </w:rPr>
        <w:t>3</w:t>
      </w:r>
    </w:p>
    <w:p w14:paraId="1DAB049E">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rPr>
        <w:t xml:space="preserve">Trvání: </w:t>
      </w:r>
      <w:r>
        <w:rPr>
          <w:rFonts w:hint="default" w:ascii="Times New Roman" w:hAnsi="Times New Roman" w:cs="Times New Roman"/>
          <w:color w:val="000000"/>
          <w:szCs w:val="22"/>
          <w:lang w:val="cs-CZ"/>
        </w:rPr>
        <w:t>Ihned</w:t>
      </w:r>
    </w:p>
    <w:p w14:paraId="06AB404A">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Vyvolání: </w:t>
      </w:r>
      <w:r>
        <w:rPr>
          <w:rFonts w:hint="default" w:ascii="Times New Roman" w:hAnsi="Times New Roman" w:cs="Times New Roman"/>
          <w:color w:val="000000"/>
          <w:szCs w:val="22"/>
          <w:lang w:val="cs-CZ"/>
        </w:rPr>
        <w:t>Ihned</w:t>
      </w:r>
    </w:p>
    <w:p w14:paraId="0207B0F5">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Vyžaduje: </w:t>
      </w:r>
      <w:r>
        <w:rPr>
          <w:rFonts w:hint="default" w:ascii="Times New Roman" w:hAnsi="Times New Roman" w:cs="Times New Roman"/>
          <w:color w:val="000000"/>
          <w:szCs w:val="22"/>
          <w:lang w:val="cs-CZ"/>
        </w:rPr>
        <w:t>Obor posílení</w:t>
      </w:r>
    </w:p>
    <w:p w14:paraId="672E4972">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p>
    <w:p w14:paraId="30FEA065">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lang w:val="cs-CZ"/>
        </w:rPr>
        <w:t>Kultista vyskočí dva metry do vzduchu a poté zase dopadne, pokud na místě jeho dopadu je nějaká bytost zraní ji za 1d6-1 životů</w:t>
      </w:r>
    </w:p>
    <w:p w14:paraId="014A8A8C">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b/>
          <w:bCs/>
          <w:i/>
          <w:iCs/>
          <w:color w:val="666666"/>
          <w:szCs w:val="22"/>
          <w:lang w:val="cs-CZ"/>
        </w:rPr>
      </w:pPr>
    </w:p>
    <w:p w14:paraId="0C2A1543">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b/>
          <w:bCs/>
          <w:i/>
          <w:iCs/>
          <w:color w:val="666666"/>
          <w:szCs w:val="22"/>
          <w:lang w:val="cs-CZ"/>
        </w:rPr>
      </w:pPr>
    </w:p>
    <w:p w14:paraId="2C739ABD">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b/>
          <w:bCs/>
          <w:i/>
          <w:iCs/>
          <w:color w:val="666666"/>
          <w:szCs w:val="22"/>
          <w:lang w:val="cs-CZ"/>
        </w:rPr>
      </w:pPr>
    </w:p>
    <w:p w14:paraId="12F03B08">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b/>
          <w:bCs/>
          <w:i/>
          <w:iCs/>
          <w:color w:val="666666"/>
          <w:szCs w:val="22"/>
          <w:lang w:val="cs-CZ"/>
        </w:rPr>
      </w:pPr>
    </w:p>
    <w:p w14:paraId="3DE101DB">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b/>
          <w:bCs/>
          <w:i/>
          <w:iCs/>
          <w:color w:val="666666"/>
          <w:szCs w:val="22"/>
          <w:lang w:val="cs-CZ"/>
        </w:rPr>
      </w:pPr>
    </w:p>
    <w:p w14:paraId="7AABB655">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b/>
          <w:bCs/>
          <w:i/>
          <w:iCs/>
          <w:color w:val="666666"/>
          <w:szCs w:val="22"/>
          <w:lang w:val="cs-CZ"/>
        </w:rPr>
      </w:pPr>
    </w:p>
    <w:p w14:paraId="2C69937E">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b/>
          <w:bCs/>
          <w:i/>
          <w:iCs/>
          <w:color w:val="666666"/>
          <w:szCs w:val="22"/>
          <w:lang w:val="cs-CZ"/>
        </w:rPr>
      </w:pPr>
    </w:p>
    <w:p w14:paraId="7974B5C2">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b/>
          <w:bCs/>
          <w:i/>
          <w:iCs/>
          <w:color w:val="666666"/>
          <w:szCs w:val="22"/>
          <w:lang w:val="cs-CZ"/>
        </w:rPr>
      </w:pPr>
      <w:r>
        <w:rPr>
          <w:rFonts w:hint="default" w:ascii="Times New Roman" w:hAnsi="Times New Roman" w:cs="Times New Roman"/>
          <w:b/>
          <w:bCs/>
          <w:i/>
          <w:iCs/>
          <w:color w:val="666666"/>
          <w:szCs w:val="22"/>
          <w:lang w:val="cs-CZ"/>
        </w:rPr>
        <w:t>Vyražení zbraně</w:t>
      </w:r>
    </w:p>
    <w:p w14:paraId="7AF9289C">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b/>
          <w:bCs/>
          <w:i/>
          <w:iCs/>
          <w:color w:val="666666"/>
          <w:szCs w:val="22"/>
          <w:lang w:val="cs-CZ"/>
        </w:rPr>
      </w:pPr>
    </w:p>
    <w:p w14:paraId="44769B27">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Typ: </w:t>
      </w:r>
      <w:r>
        <w:rPr>
          <w:rFonts w:hint="default" w:ascii="Times New Roman" w:hAnsi="Times New Roman" w:cs="Times New Roman"/>
          <w:color w:val="000000"/>
          <w:szCs w:val="22"/>
          <w:lang w:val="cs-CZ"/>
        </w:rPr>
        <w:t>Posílení</w:t>
      </w:r>
    </w:p>
    <w:p w14:paraId="7E3E6208">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Vortex: </w:t>
      </w:r>
      <w:r>
        <w:rPr>
          <w:rFonts w:hint="default" w:ascii="Times New Roman" w:hAnsi="Times New Roman" w:cs="Times New Roman"/>
          <w:color w:val="000000"/>
          <w:szCs w:val="22"/>
          <w:lang w:val="cs-CZ"/>
        </w:rPr>
        <w:t>4</w:t>
      </w:r>
    </w:p>
    <w:p w14:paraId="652AD5AE">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rPr>
        <w:t xml:space="preserve">Trvání: </w:t>
      </w:r>
      <w:r>
        <w:rPr>
          <w:rFonts w:hint="default" w:ascii="Times New Roman" w:hAnsi="Times New Roman" w:cs="Times New Roman"/>
          <w:color w:val="000000"/>
          <w:szCs w:val="22"/>
          <w:lang w:val="cs-CZ"/>
        </w:rPr>
        <w:t>Ihned</w:t>
      </w:r>
    </w:p>
    <w:p w14:paraId="4669ECA4">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Vyvolání: </w:t>
      </w:r>
      <w:r>
        <w:rPr>
          <w:rFonts w:hint="default" w:ascii="Times New Roman" w:hAnsi="Times New Roman" w:cs="Times New Roman"/>
          <w:color w:val="000000"/>
          <w:szCs w:val="22"/>
          <w:lang w:val="cs-CZ"/>
        </w:rPr>
        <w:t>Ihned</w:t>
      </w:r>
    </w:p>
    <w:p w14:paraId="7E96733A">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Vyžaduje: </w:t>
      </w:r>
      <w:r>
        <w:rPr>
          <w:rFonts w:hint="default" w:ascii="Times New Roman" w:hAnsi="Times New Roman" w:cs="Times New Roman"/>
          <w:color w:val="000000"/>
          <w:szCs w:val="22"/>
          <w:lang w:val="cs-CZ"/>
        </w:rPr>
        <w:t>Obor posílení</w:t>
      </w:r>
    </w:p>
    <w:p w14:paraId="08A70BB1">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p>
    <w:p w14:paraId="656FD30D">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lang w:val="cs-CZ"/>
        </w:rPr>
        <w:t>Kultista posílí svůj útok, který je mířen na zbraň, v moment, kdy zasáhne si nepřítel hodí na atletiku proti zranění, které by měl útok způsobit, pokud se mu nepodaří přehodit přijde o svou zbraň, pokud přehodí ztrácí polovinu zranění, které by mu mělo být uděleno</w:t>
      </w:r>
    </w:p>
    <w:p w14:paraId="1E85F943">
      <w:pPr>
        <w:keepNext w:val="0"/>
        <w:keepLines w:val="0"/>
        <w:pageBreakBefore w:val="0"/>
        <w:widowControl/>
        <w:kinsoku/>
        <w:wordWrap/>
        <w:overflowPunct/>
        <w:topLinePunct w:val="0"/>
        <w:autoSpaceDE/>
        <w:autoSpaceDN/>
        <w:bidi w:val="0"/>
        <w:adjustRightInd/>
        <w:snapToGrid/>
        <w:spacing w:beforeAutospacing="0" w:afterAutospacing="0"/>
        <w:ind w:left="0"/>
        <w:jc w:val="both"/>
        <w:textAlignment w:val="auto"/>
        <w:rPr>
          <w:rFonts w:hint="default" w:ascii="Times New Roman" w:hAnsi="Times New Roman" w:cs="Times New Roman"/>
          <w:b/>
          <w:bCs/>
          <w:i/>
          <w:iCs/>
          <w:color w:val="666666"/>
          <w:sz w:val="22"/>
          <w:szCs w:val="22"/>
          <w:lang w:val="cs-CZ"/>
        </w:rPr>
      </w:pPr>
    </w:p>
    <w:p w14:paraId="21E000CD">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b/>
          <w:bCs/>
          <w:i/>
          <w:iCs/>
          <w:color w:val="666666"/>
          <w:szCs w:val="22"/>
          <w:lang w:val="cs-CZ"/>
        </w:rPr>
      </w:pPr>
      <w:r>
        <w:rPr>
          <w:rFonts w:hint="default" w:ascii="Times New Roman" w:hAnsi="Times New Roman" w:cs="Times New Roman"/>
          <w:b/>
          <w:bCs/>
          <w:i/>
          <w:iCs/>
          <w:color w:val="666666"/>
          <w:szCs w:val="22"/>
          <w:lang w:val="cs-CZ"/>
        </w:rPr>
        <w:t>Výstřel z blízka</w:t>
      </w:r>
    </w:p>
    <w:p w14:paraId="7BD27666">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b/>
          <w:bCs/>
          <w:i/>
          <w:iCs/>
          <w:color w:val="666666"/>
          <w:szCs w:val="22"/>
          <w:lang w:val="cs-CZ"/>
        </w:rPr>
      </w:pPr>
    </w:p>
    <w:p w14:paraId="72645403">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Typ: </w:t>
      </w:r>
      <w:r>
        <w:rPr>
          <w:rFonts w:hint="default" w:ascii="Times New Roman" w:hAnsi="Times New Roman" w:cs="Times New Roman"/>
          <w:color w:val="000000"/>
          <w:szCs w:val="22"/>
          <w:lang w:val="cs-CZ"/>
        </w:rPr>
        <w:t>Posílení</w:t>
      </w:r>
    </w:p>
    <w:p w14:paraId="2571CEDA">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Vortex: </w:t>
      </w:r>
      <w:r>
        <w:rPr>
          <w:rFonts w:hint="default" w:ascii="Times New Roman" w:hAnsi="Times New Roman" w:cs="Times New Roman"/>
          <w:color w:val="000000"/>
          <w:szCs w:val="22"/>
          <w:lang w:val="cs-CZ"/>
        </w:rPr>
        <w:t>3</w:t>
      </w:r>
    </w:p>
    <w:p w14:paraId="28CA3514">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rPr>
        <w:t xml:space="preserve">Trvání: </w:t>
      </w:r>
      <w:r>
        <w:rPr>
          <w:rFonts w:hint="default" w:ascii="Times New Roman" w:hAnsi="Times New Roman" w:cs="Times New Roman"/>
          <w:color w:val="000000"/>
          <w:szCs w:val="22"/>
          <w:lang w:val="cs-CZ"/>
        </w:rPr>
        <w:t>Ihned</w:t>
      </w:r>
    </w:p>
    <w:p w14:paraId="0826EFEE">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Vyvolání: </w:t>
      </w:r>
      <w:r>
        <w:rPr>
          <w:rFonts w:hint="default" w:ascii="Times New Roman" w:hAnsi="Times New Roman" w:cs="Times New Roman"/>
          <w:color w:val="000000"/>
          <w:szCs w:val="22"/>
          <w:lang w:val="cs-CZ"/>
        </w:rPr>
        <w:t>Ihned</w:t>
      </w:r>
    </w:p>
    <w:p w14:paraId="301F49FF">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Vyžaduje: </w:t>
      </w:r>
      <w:r>
        <w:rPr>
          <w:rFonts w:hint="default" w:ascii="Times New Roman" w:hAnsi="Times New Roman" w:cs="Times New Roman"/>
          <w:color w:val="000000"/>
          <w:szCs w:val="22"/>
          <w:lang w:val="cs-CZ"/>
        </w:rPr>
        <w:t>Obor posílení, lehká, nebo lovecká kuše</w:t>
      </w:r>
    </w:p>
    <w:p w14:paraId="01D337BC">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p>
    <w:p w14:paraId="5A75F7D5">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lang w:val="cs-CZ"/>
        </w:rPr>
        <w:t>Kultista si pomocí Vortexu nabije svoji kuši, kterou poté vezme do jedné ruky a vystřelí ji na nepřítele, kterého může zasáhnout svojí zbraní na blízko, na tuto akci se nepočítá nevýhoda za vzdálenost, kterou by měla nastat, tato akce se nepočítá jako útok.</w:t>
      </w:r>
    </w:p>
    <w:p w14:paraId="2EC8A9D1">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p>
    <w:p w14:paraId="24952A8F">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b/>
          <w:bCs/>
          <w:i/>
          <w:iCs/>
          <w:color w:val="666666"/>
          <w:szCs w:val="22"/>
          <w:lang w:val="cs-CZ"/>
        </w:rPr>
      </w:pPr>
      <w:r>
        <w:rPr>
          <w:rFonts w:hint="default" w:ascii="Times New Roman" w:hAnsi="Times New Roman" w:cs="Times New Roman"/>
          <w:b/>
          <w:bCs/>
          <w:i/>
          <w:iCs/>
          <w:color w:val="666666"/>
          <w:szCs w:val="22"/>
          <w:lang w:val="cs-CZ"/>
        </w:rPr>
        <w:t>Vyvolání zbraně</w:t>
      </w:r>
    </w:p>
    <w:p w14:paraId="027F626E">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b/>
          <w:bCs/>
          <w:i/>
          <w:iCs/>
          <w:color w:val="666666"/>
          <w:szCs w:val="22"/>
          <w:lang w:val="cs-CZ"/>
        </w:rPr>
      </w:pPr>
    </w:p>
    <w:p w14:paraId="730E9936">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Typ: </w:t>
      </w:r>
      <w:r>
        <w:rPr>
          <w:rFonts w:hint="default" w:ascii="Times New Roman" w:hAnsi="Times New Roman" w:cs="Times New Roman"/>
          <w:color w:val="000000"/>
          <w:szCs w:val="22"/>
          <w:lang w:val="cs-CZ"/>
        </w:rPr>
        <w:t>Posílení</w:t>
      </w:r>
    </w:p>
    <w:p w14:paraId="19CC5955">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Vortex: </w:t>
      </w:r>
      <w:r>
        <w:rPr>
          <w:rFonts w:hint="default" w:ascii="Times New Roman" w:hAnsi="Times New Roman" w:cs="Times New Roman"/>
          <w:color w:val="000000"/>
          <w:szCs w:val="22"/>
          <w:lang w:val="cs-CZ"/>
        </w:rPr>
        <w:t>x</w:t>
      </w:r>
    </w:p>
    <w:p w14:paraId="08D2ED95">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rPr>
        <w:t xml:space="preserve">Trvání: </w:t>
      </w:r>
      <w:r>
        <w:rPr>
          <w:rFonts w:hint="default" w:ascii="Times New Roman" w:hAnsi="Times New Roman" w:cs="Times New Roman"/>
          <w:color w:val="000000"/>
          <w:szCs w:val="22"/>
          <w:lang w:val="cs-CZ"/>
        </w:rPr>
        <w:t>10 minut</w:t>
      </w:r>
    </w:p>
    <w:p w14:paraId="60A83CB4">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Vyvolání: </w:t>
      </w:r>
      <w:r>
        <w:rPr>
          <w:rFonts w:hint="default" w:ascii="Times New Roman" w:hAnsi="Times New Roman" w:cs="Times New Roman"/>
          <w:color w:val="000000"/>
          <w:szCs w:val="22"/>
          <w:lang w:val="cs-CZ"/>
        </w:rPr>
        <w:t>Ihned</w:t>
      </w:r>
    </w:p>
    <w:p w14:paraId="65E9E358">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rPr>
        <w:t xml:space="preserve">Vyžaduje: </w:t>
      </w:r>
      <w:r>
        <w:rPr>
          <w:rFonts w:hint="default" w:ascii="Times New Roman" w:hAnsi="Times New Roman" w:cs="Times New Roman"/>
          <w:color w:val="000000"/>
          <w:szCs w:val="22"/>
          <w:lang w:val="cs-CZ"/>
        </w:rPr>
        <w:t>Obor posílení</w:t>
      </w:r>
    </w:p>
    <w:p w14:paraId="35459BA9">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p>
    <w:p w14:paraId="7FB0C776">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lang w:val="cs-CZ"/>
        </w:rPr>
        <w:t>Kultista si pomocí Vortexu vyvolá zbraň, která je tvořena Vortexem, tato zbraň je magická a může to být kterákoliv zbraň na blízko. Tento efekt stojí Vortex dle útočnosti vyvolané zbraně</w:t>
      </w:r>
    </w:p>
    <w:p w14:paraId="602C2B98">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p>
    <w:p w14:paraId="19913EC9">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b/>
          <w:bCs/>
          <w:i/>
          <w:iCs/>
          <w:color w:val="666666"/>
          <w:szCs w:val="22"/>
          <w:lang w:val="cs-CZ"/>
        </w:rPr>
      </w:pPr>
      <w:r>
        <w:rPr>
          <w:rFonts w:hint="default" w:ascii="Times New Roman" w:hAnsi="Times New Roman" w:cs="Times New Roman"/>
          <w:b/>
          <w:bCs/>
          <w:i/>
          <w:iCs/>
          <w:color w:val="666666"/>
          <w:szCs w:val="22"/>
          <w:lang w:val="cs-CZ"/>
        </w:rPr>
        <w:t>Dotek Chřadnutí</w:t>
      </w:r>
    </w:p>
    <w:p w14:paraId="74227351">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i/>
          <w:iCs/>
          <w:color w:val="666666"/>
          <w:szCs w:val="22"/>
          <w:lang w:val="cs-CZ"/>
        </w:rPr>
      </w:pPr>
    </w:p>
    <w:p w14:paraId="68AEE382">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rPr>
      </w:pPr>
      <w:r>
        <w:rPr>
          <w:rFonts w:hint="default" w:ascii="Times New Roman" w:hAnsi="Times New Roman" w:cs="Times New Roman"/>
          <w:color w:val="000000"/>
          <w:szCs w:val="22"/>
        </w:rPr>
        <w:t>Typ: Zázrak</w:t>
      </w:r>
    </w:p>
    <w:p w14:paraId="185AE073">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Vortex: </w:t>
      </w:r>
      <w:r>
        <w:rPr>
          <w:rFonts w:hint="default" w:ascii="Times New Roman" w:hAnsi="Times New Roman" w:cs="Times New Roman"/>
          <w:color w:val="000000"/>
          <w:szCs w:val="22"/>
          <w:lang w:val="cs-CZ"/>
        </w:rPr>
        <w:t>6</w:t>
      </w:r>
    </w:p>
    <w:p w14:paraId="716156AB">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Dosah: </w:t>
      </w:r>
      <w:r>
        <w:rPr>
          <w:rFonts w:hint="default" w:ascii="Times New Roman" w:hAnsi="Times New Roman" w:cs="Times New Roman"/>
          <w:color w:val="000000"/>
          <w:szCs w:val="22"/>
          <w:lang w:val="cs-CZ"/>
        </w:rPr>
        <w:t>Dotek</w:t>
      </w:r>
    </w:p>
    <w:p w14:paraId="3E46D57B">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rPr>
        <w:t xml:space="preserve">Rozsah: </w:t>
      </w:r>
      <w:r>
        <w:rPr>
          <w:rFonts w:hint="default" w:ascii="Times New Roman" w:hAnsi="Times New Roman" w:cs="Times New Roman"/>
          <w:color w:val="000000"/>
          <w:szCs w:val="22"/>
          <w:lang w:val="cs-CZ"/>
        </w:rPr>
        <w:t>1 Tvor</w:t>
      </w:r>
    </w:p>
    <w:p w14:paraId="3E78B729">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rPr>
      </w:pPr>
      <w:r>
        <w:rPr>
          <w:rFonts w:hint="default" w:ascii="Times New Roman" w:hAnsi="Times New Roman" w:cs="Times New Roman"/>
          <w:color w:val="000000"/>
          <w:szCs w:val="22"/>
        </w:rPr>
        <w:t>Trvání: Ihned</w:t>
      </w:r>
    </w:p>
    <w:p w14:paraId="381773D1">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Vyvolání: </w:t>
      </w:r>
      <w:r>
        <w:rPr>
          <w:rFonts w:hint="default" w:ascii="Times New Roman" w:hAnsi="Times New Roman" w:cs="Times New Roman"/>
          <w:color w:val="000000"/>
          <w:szCs w:val="22"/>
          <w:lang w:val="cs-CZ"/>
        </w:rPr>
        <w:t>1 kolo</w:t>
      </w:r>
    </w:p>
    <w:p w14:paraId="76C2DD2F">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rPr>
      </w:pPr>
      <w:r>
        <w:rPr>
          <w:rFonts w:hint="default" w:ascii="Times New Roman" w:hAnsi="Times New Roman" w:cs="Times New Roman"/>
          <w:color w:val="000000"/>
          <w:szCs w:val="22"/>
        </w:rPr>
        <w:t>Obtížnost: 5</w:t>
      </w:r>
    </w:p>
    <w:p w14:paraId="2CAC401F">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Vyžaduje: </w:t>
      </w:r>
      <w:r>
        <w:rPr>
          <w:rFonts w:hint="default" w:ascii="Times New Roman" w:hAnsi="Times New Roman" w:cs="Times New Roman"/>
          <w:color w:val="000000"/>
          <w:szCs w:val="22"/>
          <w:lang w:val="cs-CZ"/>
        </w:rPr>
        <w:t>Obor Zázraků</w:t>
      </w:r>
    </w:p>
    <w:p w14:paraId="6724BC67">
      <w:pPr>
        <w:keepNext w:val="0"/>
        <w:keepLines w:val="0"/>
        <w:pageBreakBefore w:val="0"/>
        <w:widowControl/>
        <w:kinsoku/>
        <w:wordWrap/>
        <w:overflowPunct/>
        <w:topLinePunct w:val="0"/>
        <w:autoSpaceDE/>
        <w:autoSpaceDN/>
        <w:bidi w:val="0"/>
        <w:adjustRightInd/>
        <w:snapToGrid/>
        <w:spacing w:beforeAutospacing="0" w:afterAutospacing="0"/>
        <w:ind w:left="0"/>
        <w:jc w:val="both"/>
        <w:textAlignment w:val="auto"/>
        <w:rPr>
          <w:rFonts w:hint="default" w:ascii="Times New Roman" w:hAnsi="Times New Roman" w:cs="Times New Roman"/>
        </w:rPr>
      </w:pPr>
    </w:p>
    <w:p w14:paraId="1D43A1B8">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b/>
          <w:bCs/>
          <w:i/>
          <w:iCs/>
          <w:color w:val="666666"/>
          <w:szCs w:val="22"/>
          <w:lang w:val="cs-CZ"/>
        </w:rPr>
      </w:pPr>
      <w:r>
        <w:rPr>
          <w:rFonts w:hint="default" w:ascii="Times New Roman" w:hAnsi="Times New Roman" w:cs="Times New Roman"/>
          <w:color w:val="000000"/>
          <w:szCs w:val="22"/>
        </w:rPr>
        <w:t>Tímto Zázrakem</w:t>
      </w:r>
      <w:r>
        <w:rPr>
          <w:rFonts w:hint="default" w:ascii="Times New Roman" w:hAnsi="Times New Roman" w:cs="Times New Roman"/>
          <w:color w:val="000000"/>
          <w:szCs w:val="22"/>
          <w:lang w:val="cs-CZ"/>
        </w:rPr>
        <w:t xml:space="preserve"> Kultista</w:t>
      </w:r>
      <w:r>
        <w:rPr>
          <w:rFonts w:hint="default" w:ascii="Times New Roman" w:hAnsi="Times New Roman" w:cs="Times New Roman"/>
          <w:color w:val="000000"/>
          <w:szCs w:val="22"/>
        </w:rPr>
        <w:t xml:space="preserve"> </w:t>
      </w:r>
      <w:r>
        <w:rPr>
          <w:rFonts w:hint="default" w:ascii="Times New Roman" w:hAnsi="Times New Roman" w:cs="Times New Roman"/>
          <w:color w:val="000000"/>
          <w:szCs w:val="22"/>
          <w:lang w:val="cs-CZ"/>
        </w:rPr>
        <w:t>při doteku způsobí poškození těla, kterého se zrovna dotýká, zasažený stratí 1k6+2 životů a dostane nevýhodu, ke všem akcím, které vyžadují danou část těla.</w:t>
      </w:r>
      <w:r>
        <w:rPr>
          <w:rFonts w:hint="default" w:ascii="Times New Roman" w:hAnsi="Times New Roman" w:cs="Times New Roman"/>
          <w:b/>
          <w:bCs/>
          <w:i/>
          <w:iCs/>
          <w:color w:val="666666"/>
          <w:szCs w:val="22"/>
          <w:lang w:val="cs-CZ"/>
        </w:rPr>
        <w:t xml:space="preserve"> </w:t>
      </w:r>
    </w:p>
    <w:p w14:paraId="7C8D5601">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b/>
          <w:bCs/>
          <w:i/>
          <w:iCs/>
          <w:color w:val="666666"/>
          <w:szCs w:val="22"/>
          <w:lang w:val="cs-CZ"/>
        </w:rPr>
      </w:pPr>
    </w:p>
    <w:p w14:paraId="07E6A9D5">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jc w:val="both"/>
        <w:textAlignment w:val="auto"/>
        <w:rPr>
          <w:rFonts w:hint="default" w:ascii="Times New Roman" w:hAnsi="Times New Roman" w:cs="Times New Roman"/>
          <w:b/>
          <w:bCs/>
          <w:i/>
          <w:iCs/>
          <w:color w:val="666666"/>
          <w:szCs w:val="22"/>
          <w:lang w:val="cs-CZ"/>
        </w:rPr>
      </w:pPr>
    </w:p>
    <w:p w14:paraId="089090BA">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jc w:val="both"/>
        <w:textAlignment w:val="auto"/>
        <w:rPr>
          <w:rFonts w:hint="default" w:ascii="Times New Roman" w:hAnsi="Times New Roman" w:cs="Times New Roman"/>
          <w:b/>
          <w:bCs/>
          <w:i/>
          <w:iCs/>
          <w:color w:val="666666"/>
          <w:szCs w:val="22"/>
          <w:lang w:val="cs-CZ"/>
        </w:rPr>
      </w:pPr>
    </w:p>
    <w:p w14:paraId="0E257AD5">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jc w:val="both"/>
        <w:textAlignment w:val="auto"/>
        <w:rPr>
          <w:rFonts w:hint="default" w:ascii="Times New Roman" w:hAnsi="Times New Roman" w:cs="Times New Roman"/>
          <w:b/>
          <w:bCs/>
          <w:i/>
          <w:iCs/>
          <w:color w:val="666666"/>
          <w:szCs w:val="22"/>
          <w:lang w:val="cs-CZ"/>
        </w:rPr>
      </w:pPr>
    </w:p>
    <w:p w14:paraId="456752C7">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jc w:val="both"/>
        <w:textAlignment w:val="auto"/>
        <w:rPr>
          <w:rFonts w:hint="default" w:ascii="Times New Roman" w:hAnsi="Times New Roman" w:cs="Times New Roman"/>
          <w:b/>
          <w:bCs/>
          <w:i/>
          <w:iCs/>
          <w:color w:val="666666"/>
          <w:szCs w:val="22"/>
          <w:lang w:val="cs-CZ"/>
        </w:rPr>
      </w:pPr>
    </w:p>
    <w:p w14:paraId="181598E1">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jc w:val="both"/>
        <w:textAlignment w:val="auto"/>
        <w:rPr>
          <w:rFonts w:hint="default" w:ascii="Times New Roman" w:hAnsi="Times New Roman" w:cs="Times New Roman"/>
          <w:b/>
          <w:bCs/>
          <w:i/>
          <w:iCs/>
          <w:color w:val="666666"/>
          <w:szCs w:val="22"/>
          <w:lang w:val="cs-CZ"/>
        </w:rPr>
      </w:pPr>
    </w:p>
    <w:p w14:paraId="562E14C0">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jc w:val="both"/>
        <w:textAlignment w:val="auto"/>
        <w:rPr>
          <w:rFonts w:hint="default" w:ascii="Times New Roman" w:hAnsi="Times New Roman" w:cs="Times New Roman"/>
          <w:b/>
          <w:bCs/>
          <w:i/>
          <w:iCs/>
          <w:color w:val="666666"/>
          <w:szCs w:val="22"/>
          <w:lang w:val="cs-CZ"/>
        </w:rPr>
      </w:pPr>
    </w:p>
    <w:p w14:paraId="063C0BD4">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jc w:val="both"/>
        <w:textAlignment w:val="auto"/>
        <w:rPr>
          <w:rFonts w:hint="default" w:ascii="Times New Roman" w:hAnsi="Times New Roman" w:cs="Times New Roman"/>
          <w:b/>
          <w:bCs/>
          <w:i/>
          <w:iCs/>
          <w:color w:val="666666"/>
          <w:szCs w:val="22"/>
          <w:lang w:val="cs-CZ"/>
        </w:rPr>
      </w:pPr>
    </w:p>
    <w:p w14:paraId="22B73462">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jc w:val="both"/>
        <w:textAlignment w:val="auto"/>
        <w:rPr>
          <w:rFonts w:hint="default" w:ascii="Times New Roman" w:hAnsi="Times New Roman" w:cs="Times New Roman"/>
          <w:b/>
          <w:bCs/>
          <w:i/>
          <w:iCs/>
          <w:color w:val="666666"/>
          <w:szCs w:val="22"/>
          <w:lang w:val="cs-CZ"/>
        </w:rPr>
      </w:pPr>
    </w:p>
    <w:p w14:paraId="790CDCC0">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jc w:val="both"/>
        <w:textAlignment w:val="auto"/>
        <w:rPr>
          <w:rFonts w:hint="default" w:ascii="Times New Roman" w:hAnsi="Times New Roman" w:cs="Times New Roman"/>
          <w:b/>
          <w:bCs/>
          <w:i/>
          <w:iCs/>
          <w:color w:val="666666"/>
          <w:szCs w:val="22"/>
          <w:lang w:val="cs-CZ"/>
        </w:rPr>
      </w:pPr>
      <w:r>
        <w:rPr>
          <w:rFonts w:hint="default" w:ascii="Times New Roman" w:hAnsi="Times New Roman" w:cs="Times New Roman"/>
          <w:b/>
          <w:bCs/>
          <w:i/>
          <w:iCs/>
          <w:color w:val="666666"/>
          <w:szCs w:val="22"/>
          <w:lang w:val="cs-CZ"/>
        </w:rPr>
        <w:t>Magický štít</w:t>
      </w:r>
    </w:p>
    <w:p w14:paraId="7D7DAB81">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b/>
          <w:bCs/>
          <w:i/>
          <w:iCs/>
          <w:color w:val="666666"/>
          <w:szCs w:val="22"/>
          <w:lang w:val="cs-CZ"/>
        </w:rPr>
      </w:pPr>
    </w:p>
    <w:p w14:paraId="59297A82">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rPr>
      </w:pPr>
      <w:r>
        <w:rPr>
          <w:rFonts w:hint="default" w:ascii="Times New Roman" w:hAnsi="Times New Roman" w:cs="Times New Roman"/>
          <w:color w:val="000000"/>
          <w:szCs w:val="22"/>
        </w:rPr>
        <w:t>Typ: Zázrak</w:t>
      </w:r>
    </w:p>
    <w:p w14:paraId="274DB6CD">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Vortex: </w:t>
      </w:r>
      <w:r>
        <w:rPr>
          <w:rFonts w:hint="default" w:ascii="Times New Roman" w:hAnsi="Times New Roman" w:cs="Times New Roman"/>
          <w:color w:val="000000"/>
          <w:szCs w:val="22"/>
          <w:lang w:val="cs-CZ"/>
        </w:rPr>
        <w:t>4+2 za kolo</w:t>
      </w:r>
    </w:p>
    <w:p w14:paraId="6B6AADB0">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Dosah:</w:t>
      </w:r>
      <w:r>
        <w:rPr>
          <w:rFonts w:hint="default" w:ascii="Times New Roman" w:hAnsi="Times New Roman" w:cs="Times New Roman"/>
          <w:color w:val="000000"/>
          <w:szCs w:val="22"/>
          <w:lang w:val="cs-CZ"/>
        </w:rPr>
        <w:t xml:space="preserve"> -</w:t>
      </w:r>
    </w:p>
    <w:p w14:paraId="76962342">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rPr>
        <w:t xml:space="preserve">Rozsah: </w:t>
      </w:r>
      <w:r>
        <w:rPr>
          <w:rFonts w:hint="default" w:ascii="Times New Roman" w:hAnsi="Times New Roman" w:cs="Times New Roman"/>
          <w:color w:val="000000"/>
          <w:szCs w:val="22"/>
          <w:lang w:val="cs-CZ"/>
        </w:rPr>
        <w:t>Vyvolávající</w:t>
      </w:r>
    </w:p>
    <w:p w14:paraId="78D39196">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Trvání: </w:t>
      </w:r>
      <w:r>
        <w:rPr>
          <w:rFonts w:hint="default" w:ascii="Times New Roman" w:hAnsi="Times New Roman" w:cs="Times New Roman"/>
          <w:color w:val="000000"/>
          <w:szCs w:val="22"/>
          <w:lang w:val="cs-CZ"/>
        </w:rPr>
        <w:t>Dle množství Vortexu</w:t>
      </w:r>
    </w:p>
    <w:p w14:paraId="67851602">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Vyvolání: </w:t>
      </w:r>
      <w:r>
        <w:rPr>
          <w:rFonts w:hint="default" w:ascii="Times New Roman" w:hAnsi="Times New Roman" w:cs="Times New Roman"/>
          <w:color w:val="000000"/>
          <w:szCs w:val="22"/>
          <w:lang w:val="cs-CZ"/>
        </w:rPr>
        <w:t>1 kolo</w:t>
      </w:r>
    </w:p>
    <w:p w14:paraId="77AA47EE">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Obtížnost: </w:t>
      </w:r>
      <w:r>
        <w:rPr>
          <w:rFonts w:hint="default" w:ascii="Times New Roman" w:hAnsi="Times New Roman" w:cs="Times New Roman"/>
          <w:color w:val="000000"/>
          <w:szCs w:val="22"/>
          <w:lang w:val="cs-CZ"/>
        </w:rPr>
        <w:t>4</w:t>
      </w:r>
    </w:p>
    <w:p w14:paraId="5A96634E">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Vyžaduje: </w:t>
      </w:r>
      <w:r>
        <w:rPr>
          <w:rFonts w:hint="default" w:ascii="Times New Roman" w:hAnsi="Times New Roman" w:cs="Times New Roman"/>
          <w:color w:val="000000"/>
          <w:szCs w:val="22"/>
          <w:lang w:val="cs-CZ"/>
        </w:rPr>
        <w:t>Obor Zázraků</w:t>
      </w:r>
    </w:p>
    <w:p w14:paraId="566C8C43">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p>
    <w:p w14:paraId="1D4DD9E2">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lang w:val="cs-CZ"/>
        </w:rPr>
        <w:t xml:space="preserve">Kultista si z Vortexu vytvoří štít, který ponese v ruce, tento štít dává +3 do obrany a +3 proti jakýmkoliv kouzlům, které jsou seslány na Kultistu. </w:t>
      </w:r>
    </w:p>
    <w:p w14:paraId="4EAC6A06">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p>
    <w:p w14:paraId="476C477D">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rPr>
      </w:pPr>
      <w:r>
        <w:rPr>
          <w:rFonts w:hint="default" w:ascii="Times New Roman" w:hAnsi="Times New Roman" w:cs="Times New Roman"/>
          <w:color w:val="000000"/>
          <w:szCs w:val="22"/>
        </w:rPr>
        <w:t>Efekt trvá, dokud má vyvolávající dostatek Vortexu, nebo jej nezruší</w:t>
      </w:r>
    </w:p>
    <w:p w14:paraId="5D8C7692">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rPr>
      </w:pPr>
    </w:p>
    <w:p w14:paraId="0812AEA3">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b/>
          <w:bCs/>
          <w:i/>
          <w:iCs/>
          <w:color w:val="666666"/>
          <w:szCs w:val="22"/>
          <w:lang w:val="cs-CZ"/>
        </w:rPr>
      </w:pPr>
      <w:r>
        <w:rPr>
          <w:rFonts w:hint="default" w:ascii="Times New Roman" w:hAnsi="Times New Roman" w:cs="Times New Roman"/>
          <w:b/>
          <w:bCs/>
          <w:i/>
          <w:iCs/>
          <w:color w:val="666666"/>
          <w:szCs w:val="22"/>
          <w:lang w:val="cs-CZ"/>
        </w:rPr>
        <w:t>Odstranění prokletí</w:t>
      </w:r>
    </w:p>
    <w:p w14:paraId="418D8922">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b/>
          <w:bCs/>
          <w:i/>
          <w:iCs/>
          <w:color w:val="666666"/>
          <w:szCs w:val="22"/>
          <w:lang w:val="cs-CZ"/>
        </w:rPr>
      </w:pPr>
    </w:p>
    <w:p w14:paraId="6E79AB3F">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rPr>
      </w:pPr>
      <w:r>
        <w:rPr>
          <w:rFonts w:hint="default" w:ascii="Times New Roman" w:hAnsi="Times New Roman" w:cs="Times New Roman"/>
          <w:color w:val="000000"/>
          <w:szCs w:val="22"/>
        </w:rPr>
        <w:t>Typ: Zázrak</w:t>
      </w:r>
    </w:p>
    <w:p w14:paraId="0FE1785D">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Vortex: </w:t>
      </w:r>
      <w:r>
        <w:rPr>
          <w:rFonts w:hint="default" w:ascii="Times New Roman" w:hAnsi="Times New Roman" w:cs="Times New Roman"/>
          <w:color w:val="000000"/>
          <w:szCs w:val="22"/>
          <w:lang w:val="cs-CZ"/>
        </w:rPr>
        <w:t>4+x</w:t>
      </w:r>
    </w:p>
    <w:p w14:paraId="431EF26D">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Dosah:</w:t>
      </w:r>
      <w:r>
        <w:rPr>
          <w:rFonts w:hint="default" w:ascii="Times New Roman" w:hAnsi="Times New Roman" w:cs="Times New Roman"/>
          <w:color w:val="000000"/>
          <w:szCs w:val="22"/>
          <w:lang w:val="cs-CZ"/>
        </w:rPr>
        <w:t xml:space="preserve"> Dotyk</w:t>
      </w:r>
    </w:p>
    <w:p w14:paraId="36D1DF3B">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rPr>
        <w:t xml:space="preserve">Rozsah: </w:t>
      </w:r>
      <w:r>
        <w:rPr>
          <w:rFonts w:hint="default" w:ascii="Times New Roman" w:hAnsi="Times New Roman" w:cs="Times New Roman"/>
          <w:color w:val="000000"/>
          <w:szCs w:val="22"/>
          <w:lang w:val="cs-CZ"/>
        </w:rPr>
        <w:t>Prokletí v okolí Vyvolávajícího</w:t>
      </w:r>
    </w:p>
    <w:p w14:paraId="4A5C6CFE">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Trvání: </w:t>
      </w:r>
      <w:r>
        <w:rPr>
          <w:rFonts w:hint="default" w:ascii="Times New Roman" w:hAnsi="Times New Roman" w:cs="Times New Roman"/>
          <w:color w:val="000000"/>
          <w:szCs w:val="22"/>
          <w:lang w:val="cs-CZ"/>
        </w:rPr>
        <w:t>-</w:t>
      </w:r>
    </w:p>
    <w:p w14:paraId="65378811">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Vyvolání: </w:t>
      </w:r>
      <w:r>
        <w:rPr>
          <w:rFonts w:hint="default" w:ascii="Times New Roman" w:hAnsi="Times New Roman" w:cs="Times New Roman"/>
          <w:color w:val="000000"/>
          <w:szCs w:val="22"/>
          <w:lang w:val="cs-CZ"/>
        </w:rPr>
        <w:t>10 kol</w:t>
      </w:r>
    </w:p>
    <w:p w14:paraId="77AAF0A8">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Obtížnost: </w:t>
      </w:r>
      <w:r>
        <w:rPr>
          <w:rFonts w:hint="default" w:ascii="Times New Roman" w:hAnsi="Times New Roman" w:cs="Times New Roman"/>
          <w:color w:val="000000"/>
          <w:szCs w:val="22"/>
          <w:lang w:val="cs-CZ"/>
        </w:rPr>
        <w:t>x</w:t>
      </w:r>
    </w:p>
    <w:p w14:paraId="44F4D0E9">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Vyžaduje: </w:t>
      </w:r>
      <w:r>
        <w:rPr>
          <w:rFonts w:hint="default" w:ascii="Times New Roman" w:hAnsi="Times New Roman" w:cs="Times New Roman"/>
          <w:color w:val="000000"/>
          <w:szCs w:val="22"/>
          <w:lang w:val="cs-CZ"/>
        </w:rPr>
        <w:t>Obor Zázraků</w:t>
      </w:r>
    </w:p>
    <w:p w14:paraId="712D92C8">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p>
    <w:p w14:paraId="03A9A1EC">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lang w:val="cs-CZ"/>
        </w:rPr>
        <w:t>Kultista s tímto zázrakem dokáže zrušit prokletí, které má zdroj v jeho naprosté blízkosti, avšak musí přesně vědět jaké prokletí to je a od koho pochází, cenu efektu i obtížnost určuje vypravěč.</w:t>
      </w:r>
    </w:p>
    <w:p w14:paraId="5601D505">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p>
    <w:p w14:paraId="5EF72C66">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b/>
          <w:bCs/>
          <w:i/>
          <w:iCs/>
          <w:color w:val="666666"/>
          <w:szCs w:val="22"/>
          <w:lang w:val="cs-CZ"/>
        </w:rPr>
      </w:pPr>
      <w:r>
        <w:rPr>
          <w:rFonts w:hint="default" w:ascii="Times New Roman" w:hAnsi="Times New Roman" w:cs="Times New Roman"/>
          <w:b/>
          <w:bCs/>
          <w:i/>
          <w:iCs/>
          <w:color w:val="666666"/>
          <w:szCs w:val="22"/>
          <w:lang w:val="cs-CZ"/>
        </w:rPr>
        <w:t>Střela Vortexu</w:t>
      </w:r>
    </w:p>
    <w:p w14:paraId="1418D467">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b/>
          <w:bCs/>
          <w:i/>
          <w:iCs/>
          <w:color w:val="666666"/>
          <w:szCs w:val="22"/>
          <w:lang w:val="cs-CZ"/>
        </w:rPr>
      </w:pPr>
    </w:p>
    <w:p w14:paraId="3BFDCBDB">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rPr>
      </w:pPr>
      <w:r>
        <w:rPr>
          <w:rFonts w:hint="default" w:ascii="Times New Roman" w:hAnsi="Times New Roman" w:cs="Times New Roman"/>
          <w:color w:val="000000"/>
          <w:szCs w:val="22"/>
        </w:rPr>
        <w:t>Typ: Zázrak</w:t>
      </w:r>
    </w:p>
    <w:p w14:paraId="2F92C8CB">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Vortex: </w:t>
      </w:r>
      <w:r>
        <w:rPr>
          <w:rFonts w:hint="default" w:ascii="Times New Roman" w:hAnsi="Times New Roman" w:cs="Times New Roman"/>
          <w:color w:val="000000"/>
          <w:szCs w:val="22"/>
          <w:lang w:val="cs-CZ"/>
        </w:rPr>
        <w:t>7</w:t>
      </w:r>
    </w:p>
    <w:p w14:paraId="335E705C">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Dosah:</w:t>
      </w:r>
      <w:r>
        <w:rPr>
          <w:rFonts w:hint="default" w:ascii="Times New Roman" w:hAnsi="Times New Roman" w:cs="Times New Roman"/>
          <w:color w:val="000000"/>
          <w:szCs w:val="22"/>
          <w:lang w:val="cs-CZ"/>
        </w:rPr>
        <w:t xml:space="preserve"> 50 sáhů</w:t>
      </w:r>
    </w:p>
    <w:p w14:paraId="45475BCC">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rPr>
        <w:t xml:space="preserve">Rozsah: </w:t>
      </w:r>
      <w:r>
        <w:rPr>
          <w:rFonts w:hint="default" w:ascii="Times New Roman" w:hAnsi="Times New Roman" w:cs="Times New Roman"/>
          <w:color w:val="000000"/>
          <w:szCs w:val="22"/>
          <w:lang w:val="cs-CZ"/>
        </w:rPr>
        <w:t>jedna bytost nanejvýš 50 sáhů od vyvolávajícího</w:t>
      </w:r>
    </w:p>
    <w:p w14:paraId="38689E9C">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Trvání: </w:t>
      </w:r>
      <w:r>
        <w:rPr>
          <w:rFonts w:hint="default" w:ascii="Times New Roman" w:hAnsi="Times New Roman" w:cs="Times New Roman"/>
          <w:color w:val="000000"/>
          <w:szCs w:val="22"/>
          <w:lang w:val="cs-CZ"/>
        </w:rPr>
        <w:t>Ihned</w:t>
      </w:r>
    </w:p>
    <w:p w14:paraId="2590C713">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Vyvolání: </w:t>
      </w:r>
      <w:r>
        <w:rPr>
          <w:rFonts w:hint="default" w:ascii="Times New Roman" w:hAnsi="Times New Roman" w:cs="Times New Roman"/>
          <w:color w:val="000000"/>
          <w:szCs w:val="22"/>
          <w:lang w:val="cs-CZ"/>
        </w:rPr>
        <w:t>2 kola</w:t>
      </w:r>
    </w:p>
    <w:p w14:paraId="21EEB771">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Obtížnost: </w:t>
      </w:r>
      <w:r>
        <w:rPr>
          <w:rFonts w:hint="default" w:ascii="Times New Roman" w:hAnsi="Times New Roman" w:cs="Times New Roman"/>
          <w:color w:val="000000"/>
          <w:szCs w:val="22"/>
          <w:lang w:val="cs-CZ"/>
        </w:rPr>
        <w:t>8</w:t>
      </w:r>
    </w:p>
    <w:p w14:paraId="1D9397B4">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Vyžaduje: </w:t>
      </w:r>
      <w:r>
        <w:rPr>
          <w:rFonts w:hint="default" w:ascii="Times New Roman" w:hAnsi="Times New Roman" w:cs="Times New Roman"/>
          <w:color w:val="000000"/>
          <w:szCs w:val="22"/>
          <w:lang w:val="cs-CZ"/>
        </w:rPr>
        <w:t>Obor Zázraků</w:t>
      </w:r>
    </w:p>
    <w:p w14:paraId="45AEF7DC">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p>
    <w:p w14:paraId="3ED15EDC">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lang w:val="cs-CZ"/>
        </w:rPr>
        <w:t>Kultista vyšle část svého Vortexu nějakým směrem, tento vortex vzplane a zasáhne jednu bytost a tu to poraní, někdy i zabije. Zasažená bytost sztrácí  2d6 životů a začne hořet.</w:t>
      </w:r>
    </w:p>
    <w:p w14:paraId="61EE544F">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jc w:val="both"/>
        <w:textAlignment w:val="auto"/>
        <w:rPr>
          <w:rFonts w:hint="default" w:ascii="Times New Roman" w:hAnsi="Times New Roman" w:cs="Times New Roman"/>
          <w:color w:val="000000"/>
          <w:szCs w:val="22"/>
          <w:lang w:val="cs-CZ"/>
        </w:rPr>
      </w:pPr>
    </w:p>
    <w:p w14:paraId="6BC726EA">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b/>
          <w:bCs/>
          <w:i/>
          <w:iCs/>
          <w:color w:val="666666"/>
          <w:szCs w:val="22"/>
          <w:lang w:val="cs-CZ"/>
        </w:rPr>
      </w:pPr>
      <w:r>
        <w:rPr>
          <w:rFonts w:hint="default" w:ascii="Times New Roman" w:hAnsi="Times New Roman" w:cs="Times New Roman"/>
          <w:b/>
          <w:bCs/>
          <w:i/>
          <w:iCs/>
          <w:color w:val="666666"/>
          <w:szCs w:val="22"/>
          <w:lang w:val="cs-CZ"/>
        </w:rPr>
        <w:t>Zmámení</w:t>
      </w:r>
    </w:p>
    <w:p w14:paraId="7DA26FA6">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b/>
          <w:bCs/>
          <w:i/>
          <w:iCs/>
          <w:color w:val="666666"/>
          <w:szCs w:val="22"/>
          <w:lang w:val="cs-CZ"/>
        </w:rPr>
      </w:pPr>
    </w:p>
    <w:p w14:paraId="02186D34">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rPr>
      </w:pPr>
      <w:r>
        <w:rPr>
          <w:rFonts w:hint="default" w:ascii="Times New Roman" w:hAnsi="Times New Roman" w:cs="Times New Roman"/>
          <w:color w:val="000000"/>
          <w:szCs w:val="22"/>
        </w:rPr>
        <w:t>Typ: Zázrak</w:t>
      </w:r>
    </w:p>
    <w:p w14:paraId="6337F3DA">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rPr>
        <w:t xml:space="preserve">Vortex: </w:t>
      </w:r>
      <w:r>
        <w:rPr>
          <w:rFonts w:hint="default" w:ascii="Times New Roman" w:hAnsi="Times New Roman" w:cs="Times New Roman"/>
          <w:color w:val="000000"/>
          <w:szCs w:val="22"/>
          <w:lang w:val="cs-CZ"/>
        </w:rPr>
        <w:t>4</w:t>
      </w:r>
    </w:p>
    <w:p w14:paraId="2DC3DA4B">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Dosah:</w:t>
      </w:r>
      <w:r>
        <w:rPr>
          <w:rFonts w:hint="default" w:ascii="Times New Roman" w:hAnsi="Times New Roman" w:cs="Times New Roman"/>
          <w:color w:val="000000"/>
          <w:szCs w:val="22"/>
          <w:lang w:val="cs-CZ"/>
        </w:rPr>
        <w:t xml:space="preserve"> Dotyk</w:t>
      </w:r>
    </w:p>
    <w:p w14:paraId="28E14E23">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rPr>
        <w:t xml:space="preserve">Rozsah: </w:t>
      </w:r>
      <w:r>
        <w:rPr>
          <w:rFonts w:hint="default" w:ascii="Times New Roman" w:hAnsi="Times New Roman" w:cs="Times New Roman"/>
          <w:color w:val="000000"/>
          <w:szCs w:val="22"/>
          <w:lang w:val="cs-CZ"/>
        </w:rPr>
        <w:t>1 Osoba</w:t>
      </w:r>
    </w:p>
    <w:p w14:paraId="7E8F3609">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Trvání: </w:t>
      </w:r>
      <w:r>
        <w:rPr>
          <w:rFonts w:hint="default" w:ascii="Times New Roman" w:hAnsi="Times New Roman" w:cs="Times New Roman"/>
          <w:color w:val="000000"/>
          <w:szCs w:val="22"/>
          <w:lang w:val="cs-CZ"/>
        </w:rPr>
        <w:t>1 směna</w:t>
      </w:r>
    </w:p>
    <w:p w14:paraId="461A8826">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Vyvolání: </w:t>
      </w:r>
      <w:r>
        <w:rPr>
          <w:rFonts w:hint="default" w:ascii="Times New Roman" w:hAnsi="Times New Roman" w:cs="Times New Roman"/>
          <w:color w:val="000000"/>
          <w:szCs w:val="22"/>
          <w:lang w:val="cs-CZ"/>
        </w:rPr>
        <w:t>1 kolo</w:t>
      </w:r>
    </w:p>
    <w:p w14:paraId="48DF78FF">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Obtížnost: </w:t>
      </w:r>
      <w:r>
        <w:rPr>
          <w:rFonts w:hint="default" w:ascii="Times New Roman" w:hAnsi="Times New Roman" w:cs="Times New Roman"/>
          <w:color w:val="000000"/>
          <w:szCs w:val="22"/>
          <w:lang w:val="cs-CZ"/>
        </w:rPr>
        <w:t>5</w:t>
      </w:r>
    </w:p>
    <w:p w14:paraId="0F46A03C">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Vyžaduje: </w:t>
      </w:r>
      <w:r>
        <w:rPr>
          <w:rFonts w:hint="default" w:ascii="Times New Roman" w:hAnsi="Times New Roman" w:cs="Times New Roman"/>
          <w:color w:val="000000"/>
          <w:szCs w:val="22"/>
          <w:lang w:val="cs-CZ"/>
        </w:rPr>
        <w:t>Obor Zázraků</w:t>
      </w:r>
    </w:p>
    <w:p w14:paraId="692DA9E6">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p>
    <w:p w14:paraId="2CA684A1">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lang w:val="cs-CZ"/>
        </w:rPr>
        <w:t>Kultista zmámí jednu osobu, což se projeví tím, že daná osoba začne být více důvěřivá vůči vyvolávajícímu, pokud se vyvolávající pokusí danou osobu ovlivnit pomocí charisma dostane výhodu</w:t>
      </w:r>
    </w:p>
    <w:p w14:paraId="6300738B">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p>
    <w:p w14:paraId="1143D109">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i/>
          <w:iCs/>
          <w:color w:val="666666"/>
          <w:szCs w:val="22"/>
          <w:lang w:val="cs-CZ"/>
        </w:rPr>
      </w:pPr>
      <w:r>
        <w:rPr>
          <w:rFonts w:hint="default" w:ascii="Times New Roman" w:hAnsi="Times New Roman" w:cs="Times New Roman"/>
          <w:b/>
          <w:bCs/>
          <w:i/>
          <w:iCs/>
          <w:color w:val="666666"/>
          <w:szCs w:val="22"/>
          <w:lang w:val="cs-CZ"/>
        </w:rPr>
        <w:t>Vyvolání oře</w:t>
      </w:r>
    </w:p>
    <w:p w14:paraId="6A04FE72">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Typ: </w:t>
      </w:r>
      <w:r>
        <w:rPr>
          <w:rFonts w:hint="default" w:ascii="Times New Roman" w:hAnsi="Times New Roman" w:cs="Times New Roman"/>
          <w:color w:val="000000"/>
          <w:szCs w:val="22"/>
          <w:lang w:val="cs-CZ"/>
        </w:rPr>
        <w:t>Rituál</w:t>
      </w:r>
    </w:p>
    <w:p w14:paraId="395B00F4">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rPr>
        <w:t xml:space="preserve">Vortex: </w:t>
      </w:r>
      <w:r>
        <w:rPr>
          <w:rFonts w:hint="default" w:ascii="Times New Roman" w:hAnsi="Times New Roman" w:cs="Times New Roman"/>
          <w:color w:val="000000"/>
          <w:szCs w:val="22"/>
          <w:lang w:val="cs-CZ"/>
        </w:rPr>
        <w:t>4</w:t>
      </w:r>
    </w:p>
    <w:p w14:paraId="4BA6021B">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lang w:val="cs-CZ"/>
        </w:rPr>
        <w:t>Suroviny: 15</w:t>
      </w:r>
    </w:p>
    <w:p w14:paraId="23828E00">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lang w:val="cs-CZ"/>
        </w:rPr>
        <w:t>Potřeba: Amulet</w:t>
      </w:r>
    </w:p>
    <w:p w14:paraId="75B25AE4">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Trvání: </w:t>
      </w:r>
      <w:r>
        <w:rPr>
          <w:rFonts w:hint="default" w:ascii="Times New Roman" w:hAnsi="Times New Roman" w:cs="Times New Roman"/>
          <w:color w:val="000000"/>
          <w:szCs w:val="22"/>
          <w:lang w:val="cs-CZ"/>
        </w:rPr>
        <w:t>3 hodiny</w:t>
      </w:r>
    </w:p>
    <w:p w14:paraId="7B38ED0E">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rPr>
        <w:t xml:space="preserve">Vyvolání: </w:t>
      </w:r>
      <w:r>
        <w:rPr>
          <w:rFonts w:hint="default" w:ascii="Times New Roman" w:hAnsi="Times New Roman" w:cs="Times New Roman"/>
          <w:color w:val="000000"/>
          <w:szCs w:val="22"/>
          <w:lang w:val="cs-CZ"/>
        </w:rPr>
        <w:t>0,5 Hodiny</w:t>
      </w:r>
    </w:p>
    <w:p w14:paraId="0E3A8369">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Obtížnost: </w:t>
      </w:r>
      <w:r>
        <w:rPr>
          <w:rFonts w:hint="default" w:ascii="Times New Roman" w:hAnsi="Times New Roman" w:cs="Times New Roman"/>
          <w:color w:val="000000"/>
          <w:szCs w:val="22"/>
          <w:lang w:val="cs-CZ"/>
        </w:rPr>
        <w:t>6</w:t>
      </w:r>
    </w:p>
    <w:p w14:paraId="329FF5C3">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Vyžaduje: </w:t>
      </w:r>
      <w:r>
        <w:rPr>
          <w:rFonts w:hint="default" w:ascii="Times New Roman" w:hAnsi="Times New Roman" w:cs="Times New Roman"/>
          <w:color w:val="000000"/>
          <w:szCs w:val="22"/>
          <w:lang w:val="cs-CZ"/>
        </w:rPr>
        <w:t>Obor Rituálů</w:t>
      </w:r>
    </w:p>
    <w:p w14:paraId="66303F8A">
      <w:pPr>
        <w:keepNext w:val="0"/>
        <w:keepLines w:val="0"/>
        <w:pageBreakBefore w:val="0"/>
        <w:widowControl/>
        <w:kinsoku/>
        <w:wordWrap/>
        <w:overflowPunct/>
        <w:topLinePunct w:val="0"/>
        <w:autoSpaceDE/>
        <w:autoSpaceDN/>
        <w:bidi w:val="0"/>
        <w:adjustRightInd/>
        <w:snapToGrid/>
        <w:spacing w:beforeAutospacing="0" w:afterAutospacing="0"/>
        <w:ind w:left="0"/>
        <w:jc w:val="both"/>
        <w:textAlignment w:val="auto"/>
        <w:rPr>
          <w:rFonts w:hint="default" w:ascii="Times New Roman" w:hAnsi="Times New Roman" w:cs="Times New Roman"/>
        </w:rPr>
      </w:pPr>
    </w:p>
    <w:p w14:paraId="13F0F624">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lang w:val="cs-CZ"/>
        </w:rPr>
        <w:t>Kultista si dokáže přivolat nějakého tvora a kterém může jezdit, tento tvor nemůže být použit k ničemu jinému. Tento rituál je zvláštní v tom, že se dá dělat do zásoby, vyvolávající může tento efekt nabít do nějakého amuletu, poté jej může použít, stává se, že na dlouhé cesty táhne někdo hromadu amuletů nabitých tímto kouzlem.</w:t>
      </w:r>
    </w:p>
    <w:p w14:paraId="73D99E27">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p>
    <w:p w14:paraId="365B9E3B">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b/>
          <w:bCs/>
          <w:i/>
          <w:iCs/>
          <w:color w:val="666666"/>
          <w:szCs w:val="22"/>
          <w:lang w:val="cs-CZ"/>
        </w:rPr>
      </w:pPr>
      <w:r>
        <w:rPr>
          <w:rFonts w:hint="default" w:ascii="Times New Roman" w:hAnsi="Times New Roman" w:cs="Times New Roman"/>
          <w:b/>
          <w:bCs/>
          <w:i/>
          <w:iCs/>
          <w:color w:val="666666"/>
          <w:szCs w:val="22"/>
          <w:lang w:val="cs-CZ"/>
        </w:rPr>
        <w:t>Vyvolání Bojovníka</w:t>
      </w:r>
    </w:p>
    <w:p w14:paraId="4BD246ED">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b/>
          <w:bCs/>
          <w:i/>
          <w:iCs/>
          <w:color w:val="666666"/>
          <w:szCs w:val="22"/>
          <w:lang w:val="cs-CZ"/>
        </w:rPr>
      </w:pPr>
    </w:p>
    <w:p w14:paraId="177AACA6">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Typ: </w:t>
      </w:r>
      <w:r>
        <w:rPr>
          <w:rFonts w:hint="default" w:ascii="Times New Roman" w:hAnsi="Times New Roman" w:cs="Times New Roman"/>
          <w:color w:val="000000"/>
          <w:szCs w:val="22"/>
          <w:lang w:val="cs-CZ"/>
        </w:rPr>
        <w:t>Rituál</w:t>
      </w:r>
    </w:p>
    <w:p w14:paraId="4A07D848">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rPr>
        <w:t xml:space="preserve">Vortex: </w:t>
      </w:r>
      <w:r>
        <w:rPr>
          <w:rFonts w:hint="default" w:ascii="Times New Roman" w:hAnsi="Times New Roman" w:cs="Times New Roman"/>
          <w:color w:val="000000"/>
          <w:szCs w:val="22"/>
          <w:lang w:val="cs-CZ"/>
        </w:rPr>
        <w:t>9</w:t>
      </w:r>
    </w:p>
    <w:p w14:paraId="686CEA8B">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lang w:val="cs-CZ"/>
        </w:rPr>
        <w:t>Suroviny: X</w:t>
      </w:r>
    </w:p>
    <w:p w14:paraId="291FF237">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lang w:val="cs-CZ"/>
        </w:rPr>
        <w:t>Potřeba: Sůl, levandule</w:t>
      </w:r>
    </w:p>
    <w:p w14:paraId="67A73042">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Trvání: </w:t>
      </w:r>
      <w:r>
        <w:rPr>
          <w:rFonts w:hint="default" w:ascii="Times New Roman" w:hAnsi="Times New Roman" w:cs="Times New Roman"/>
          <w:color w:val="000000"/>
          <w:szCs w:val="22"/>
          <w:lang w:val="cs-CZ"/>
        </w:rPr>
        <w:t>4 hodin</w:t>
      </w:r>
    </w:p>
    <w:p w14:paraId="7555F8B0">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rPr>
        <w:t xml:space="preserve">Vyvolání: </w:t>
      </w:r>
      <w:r>
        <w:rPr>
          <w:rFonts w:hint="default" w:ascii="Times New Roman" w:hAnsi="Times New Roman" w:cs="Times New Roman"/>
          <w:color w:val="000000"/>
          <w:szCs w:val="22"/>
          <w:lang w:val="cs-CZ"/>
        </w:rPr>
        <w:t>4 Hodiny</w:t>
      </w:r>
    </w:p>
    <w:p w14:paraId="37EA0E34">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Obtížnost: </w:t>
      </w:r>
      <w:r>
        <w:rPr>
          <w:rFonts w:hint="default" w:ascii="Times New Roman" w:hAnsi="Times New Roman" w:cs="Times New Roman"/>
          <w:color w:val="000000"/>
          <w:szCs w:val="22"/>
          <w:lang w:val="cs-CZ"/>
        </w:rPr>
        <w:t>8</w:t>
      </w:r>
    </w:p>
    <w:p w14:paraId="36F2DA5A">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Vyžaduje: </w:t>
      </w:r>
      <w:r>
        <w:rPr>
          <w:rFonts w:hint="default" w:ascii="Times New Roman" w:hAnsi="Times New Roman" w:cs="Times New Roman"/>
          <w:color w:val="000000"/>
          <w:szCs w:val="22"/>
          <w:lang w:val="cs-CZ"/>
        </w:rPr>
        <w:t>Obor Rituálů</w:t>
      </w:r>
    </w:p>
    <w:p w14:paraId="0AEC49BA">
      <w:pPr>
        <w:keepNext w:val="0"/>
        <w:keepLines w:val="0"/>
        <w:pageBreakBefore w:val="0"/>
        <w:widowControl/>
        <w:kinsoku/>
        <w:wordWrap/>
        <w:overflowPunct/>
        <w:topLinePunct w:val="0"/>
        <w:autoSpaceDE/>
        <w:autoSpaceDN/>
        <w:bidi w:val="0"/>
        <w:adjustRightInd/>
        <w:snapToGrid/>
        <w:spacing w:beforeAutospacing="0" w:afterAutospacing="0"/>
        <w:ind w:left="0"/>
        <w:jc w:val="both"/>
        <w:textAlignment w:val="auto"/>
        <w:rPr>
          <w:rFonts w:hint="default" w:ascii="Times New Roman" w:hAnsi="Times New Roman" w:cs="Times New Roman"/>
        </w:rPr>
      </w:pPr>
    </w:p>
    <w:p w14:paraId="0E053CF5">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lang w:val="cs-CZ"/>
        </w:rPr>
        <w:t>Kultista povolá bojovníka, který bude sloužit jeho věci. Tento bojovník má veškeré atributy rovné Inteligenci sesílajícího, k útoku má navíc výhodu. Jeho životy jsou úměrné polovině surovin použitým na tento rituál, tento bojovník zemře, pokud zahyne jeho pán, dojdou mu životy, nebo pokud je na světě moc dlouho. Na tohoto bojovníka neplatí přirozené zbraňě, tzn. Dá se zranit pouze magickými zbraněmi, nebo některými kouzly, či alchymistickými předměty.</w:t>
      </w:r>
    </w:p>
    <w:p w14:paraId="11B6F3DC">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ind w:left="0" w:leftChars="0"/>
        <w:jc w:val="both"/>
        <w:textAlignment w:val="auto"/>
        <w:rPr>
          <w:rFonts w:hint="default" w:ascii="Times New Roman" w:hAnsi="Times New Roman" w:cs="Times New Roman"/>
          <w:lang w:val="cs-CZ"/>
        </w:rPr>
      </w:pPr>
    </w:p>
    <w:p w14:paraId="7CF684D1">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b/>
          <w:bCs/>
          <w:i/>
          <w:iCs/>
          <w:color w:val="666666"/>
          <w:szCs w:val="22"/>
          <w:lang w:val="cs-CZ"/>
        </w:rPr>
      </w:pPr>
      <w:r>
        <w:rPr>
          <w:rFonts w:hint="default" w:ascii="Times New Roman" w:hAnsi="Times New Roman" w:cs="Times New Roman"/>
          <w:b/>
          <w:bCs/>
          <w:i/>
          <w:iCs/>
          <w:color w:val="666666"/>
          <w:szCs w:val="22"/>
          <w:lang w:val="cs-CZ"/>
        </w:rPr>
        <w:t>Oživení předmětu</w:t>
      </w:r>
    </w:p>
    <w:p w14:paraId="5F3C6F04">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Typ: </w:t>
      </w:r>
      <w:r>
        <w:rPr>
          <w:rFonts w:hint="default" w:ascii="Times New Roman" w:hAnsi="Times New Roman" w:cs="Times New Roman"/>
          <w:color w:val="000000"/>
          <w:szCs w:val="22"/>
          <w:lang w:val="cs-CZ"/>
        </w:rPr>
        <w:t>Rituál</w:t>
      </w:r>
    </w:p>
    <w:p w14:paraId="71DBDD55">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rPr>
        <w:t xml:space="preserve">Vortex: </w:t>
      </w:r>
      <w:r>
        <w:rPr>
          <w:rFonts w:hint="default" w:ascii="Times New Roman" w:hAnsi="Times New Roman" w:cs="Times New Roman"/>
          <w:color w:val="000000"/>
          <w:szCs w:val="22"/>
          <w:lang w:val="cs-CZ"/>
        </w:rPr>
        <w:t>7</w:t>
      </w:r>
    </w:p>
    <w:p w14:paraId="5876862F">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lang w:val="cs-CZ"/>
        </w:rPr>
        <w:t>Suroviny: 27</w:t>
      </w:r>
    </w:p>
    <w:p w14:paraId="17D0803D">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lang w:val="cs-CZ"/>
        </w:rPr>
        <w:t>Potřeba: Předmět, který má být oživen</w:t>
      </w:r>
    </w:p>
    <w:p w14:paraId="0421F5FE">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Trvání: </w:t>
      </w:r>
      <w:r>
        <w:rPr>
          <w:rFonts w:hint="default" w:ascii="Times New Roman" w:hAnsi="Times New Roman" w:cs="Times New Roman"/>
          <w:color w:val="000000"/>
          <w:szCs w:val="22"/>
          <w:lang w:val="cs-CZ"/>
        </w:rPr>
        <w:t>2 směny</w:t>
      </w:r>
    </w:p>
    <w:p w14:paraId="62D9C53C">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rPr>
        <w:t>Vyvolání:</w:t>
      </w:r>
      <w:r>
        <w:rPr>
          <w:rFonts w:hint="default" w:ascii="Times New Roman" w:hAnsi="Times New Roman" w:cs="Times New Roman"/>
          <w:color w:val="000000"/>
          <w:szCs w:val="22"/>
          <w:lang w:val="cs-CZ"/>
        </w:rPr>
        <w:t xml:space="preserve"> 1 směnu</w:t>
      </w:r>
    </w:p>
    <w:p w14:paraId="6E96B575">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Obtížnost: </w:t>
      </w:r>
      <w:r>
        <w:rPr>
          <w:rFonts w:hint="default" w:ascii="Times New Roman" w:hAnsi="Times New Roman" w:cs="Times New Roman"/>
          <w:color w:val="000000"/>
          <w:szCs w:val="22"/>
          <w:lang w:val="cs-CZ"/>
        </w:rPr>
        <w:t>6</w:t>
      </w:r>
    </w:p>
    <w:p w14:paraId="1514C4AA">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Vyžaduje: </w:t>
      </w:r>
      <w:r>
        <w:rPr>
          <w:rFonts w:hint="default" w:ascii="Times New Roman" w:hAnsi="Times New Roman" w:cs="Times New Roman"/>
          <w:color w:val="000000"/>
          <w:szCs w:val="22"/>
          <w:lang w:val="cs-CZ"/>
        </w:rPr>
        <w:t>Obor Rituálů</w:t>
      </w:r>
    </w:p>
    <w:p w14:paraId="5585B8CF">
      <w:pPr>
        <w:keepNext w:val="0"/>
        <w:keepLines w:val="0"/>
        <w:pageBreakBefore w:val="0"/>
        <w:widowControl/>
        <w:kinsoku/>
        <w:wordWrap/>
        <w:overflowPunct/>
        <w:topLinePunct w:val="0"/>
        <w:autoSpaceDE/>
        <w:autoSpaceDN/>
        <w:bidi w:val="0"/>
        <w:adjustRightInd/>
        <w:snapToGrid/>
        <w:spacing w:beforeAutospacing="0" w:afterAutospacing="0"/>
        <w:ind w:left="0"/>
        <w:jc w:val="both"/>
        <w:textAlignment w:val="auto"/>
        <w:rPr>
          <w:rFonts w:hint="default" w:ascii="Times New Roman" w:hAnsi="Times New Roman" w:cs="Times New Roman"/>
        </w:rPr>
      </w:pPr>
    </w:p>
    <w:p w14:paraId="658BA92D">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lang w:val="cs-CZ"/>
        </w:rPr>
        <w:t>Kultista dokáže pomocí donutit předmět, aby s ním mluvil. Tento předmět ví co se okolo něj dělo, pokud je tento předmět příliš starý může trpět některými chorobami, jako jsou výpadky paměti, nebo může potřebovat se vypovídat, v takovýchto situacích, může být celý rituál na nic. Tento předmět může jenom mluvit, nic jiného nedokáže.</w:t>
      </w:r>
    </w:p>
    <w:p w14:paraId="067EB6B1">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ind w:left="0"/>
        <w:jc w:val="both"/>
        <w:textAlignment w:val="auto"/>
        <w:rPr>
          <w:rFonts w:hint="default" w:ascii="Times New Roman" w:hAnsi="Times New Roman" w:cs="Times New Roman"/>
          <w:lang w:val="cs-CZ"/>
        </w:rPr>
      </w:pPr>
    </w:p>
    <w:p w14:paraId="217DCB02">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b/>
          <w:bCs/>
          <w:i/>
          <w:iCs/>
          <w:color w:val="666666"/>
          <w:szCs w:val="22"/>
          <w:lang w:val="cs-CZ"/>
        </w:rPr>
      </w:pPr>
    </w:p>
    <w:p w14:paraId="14C59AD7">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b/>
          <w:bCs/>
          <w:i/>
          <w:iCs/>
          <w:color w:val="666666"/>
          <w:szCs w:val="22"/>
          <w:lang w:val="cs-CZ"/>
        </w:rPr>
      </w:pPr>
    </w:p>
    <w:p w14:paraId="57A3EE0F">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b/>
          <w:bCs/>
          <w:i/>
          <w:iCs/>
          <w:color w:val="666666"/>
          <w:szCs w:val="22"/>
          <w:lang w:val="cs-CZ"/>
        </w:rPr>
      </w:pPr>
    </w:p>
    <w:p w14:paraId="4AB7D1BC">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b/>
          <w:bCs/>
          <w:i/>
          <w:iCs/>
          <w:color w:val="666666"/>
          <w:szCs w:val="22"/>
          <w:lang w:val="cs-CZ"/>
        </w:rPr>
      </w:pPr>
    </w:p>
    <w:p w14:paraId="29E07E4A">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b/>
          <w:bCs/>
          <w:i/>
          <w:iCs/>
          <w:color w:val="666666"/>
          <w:szCs w:val="22"/>
          <w:lang w:val="cs-CZ"/>
        </w:rPr>
      </w:pPr>
    </w:p>
    <w:p w14:paraId="09D64A29">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b/>
          <w:bCs/>
          <w:i/>
          <w:iCs/>
          <w:color w:val="666666"/>
          <w:szCs w:val="22"/>
          <w:lang w:val="cs-CZ"/>
        </w:rPr>
      </w:pPr>
    </w:p>
    <w:p w14:paraId="2AFE84E7">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b/>
          <w:bCs/>
          <w:i/>
          <w:iCs/>
          <w:color w:val="666666"/>
          <w:szCs w:val="22"/>
          <w:lang w:val="cs-CZ"/>
        </w:rPr>
      </w:pPr>
    </w:p>
    <w:p w14:paraId="2789852A">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b/>
          <w:bCs/>
          <w:i/>
          <w:iCs/>
          <w:color w:val="666666"/>
          <w:szCs w:val="22"/>
          <w:lang w:val="cs-CZ"/>
        </w:rPr>
      </w:pPr>
    </w:p>
    <w:p w14:paraId="3F61FA74">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b/>
          <w:bCs/>
          <w:i/>
          <w:iCs/>
          <w:color w:val="666666"/>
          <w:szCs w:val="22"/>
          <w:lang w:val="cs-CZ"/>
        </w:rPr>
      </w:pPr>
    </w:p>
    <w:p w14:paraId="58FB2E70">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b/>
          <w:bCs/>
          <w:i/>
          <w:iCs/>
          <w:color w:val="666666"/>
          <w:szCs w:val="22"/>
          <w:lang w:val="cs-CZ"/>
        </w:rPr>
      </w:pPr>
    </w:p>
    <w:p w14:paraId="4C6828B4">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b/>
          <w:bCs/>
          <w:i/>
          <w:iCs/>
          <w:color w:val="666666"/>
          <w:szCs w:val="22"/>
          <w:lang w:val="cs-CZ"/>
        </w:rPr>
      </w:pPr>
      <w:r>
        <w:rPr>
          <w:rFonts w:hint="default" w:ascii="Times New Roman" w:hAnsi="Times New Roman" w:cs="Times New Roman"/>
          <w:b/>
          <w:bCs/>
          <w:i/>
          <w:iCs/>
          <w:color w:val="666666"/>
          <w:szCs w:val="22"/>
          <w:lang w:val="cs-CZ"/>
        </w:rPr>
        <w:t>Rituál uzdravení</w:t>
      </w:r>
    </w:p>
    <w:p w14:paraId="5D51E0D1">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b/>
          <w:bCs/>
          <w:i/>
          <w:iCs/>
          <w:color w:val="666666"/>
          <w:szCs w:val="22"/>
          <w:lang w:val="cs-CZ"/>
        </w:rPr>
      </w:pPr>
    </w:p>
    <w:p w14:paraId="267FA4E2">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Typ: </w:t>
      </w:r>
      <w:r>
        <w:rPr>
          <w:rFonts w:hint="default" w:ascii="Times New Roman" w:hAnsi="Times New Roman" w:cs="Times New Roman"/>
          <w:color w:val="000000"/>
          <w:szCs w:val="22"/>
          <w:lang w:val="cs-CZ"/>
        </w:rPr>
        <w:t>Rituál</w:t>
      </w:r>
    </w:p>
    <w:p w14:paraId="5FF21A21">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rPr>
        <w:t xml:space="preserve">Vortex: </w:t>
      </w:r>
      <w:r>
        <w:rPr>
          <w:rFonts w:hint="default" w:ascii="Times New Roman" w:hAnsi="Times New Roman" w:cs="Times New Roman"/>
          <w:color w:val="000000"/>
          <w:szCs w:val="22"/>
          <w:lang w:val="cs-CZ"/>
        </w:rPr>
        <w:t>X</w:t>
      </w:r>
    </w:p>
    <w:p w14:paraId="6B347C5F">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lang w:val="cs-CZ"/>
        </w:rPr>
        <w:t>Suroviny: 12</w:t>
      </w:r>
    </w:p>
    <w:p w14:paraId="54B22CE1">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lang w:val="cs-CZ"/>
        </w:rPr>
        <w:t>Potřeba: Růže</w:t>
      </w:r>
    </w:p>
    <w:p w14:paraId="14D0D252">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rPr>
        <w:t xml:space="preserve">Trvání: </w:t>
      </w:r>
      <w:r>
        <w:rPr>
          <w:rFonts w:hint="default" w:ascii="Times New Roman" w:hAnsi="Times New Roman" w:cs="Times New Roman"/>
          <w:color w:val="000000"/>
          <w:szCs w:val="22"/>
          <w:lang w:val="cs-CZ"/>
        </w:rPr>
        <w:t>Ihned</w:t>
      </w:r>
    </w:p>
    <w:p w14:paraId="2CAB89F9">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rPr>
        <w:t xml:space="preserve">Vyvolání: </w:t>
      </w:r>
      <w:r>
        <w:rPr>
          <w:rFonts w:hint="default" w:ascii="Times New Roman" w:hAnsi="Times New Roman" w:cs="Times New Roman"/>
          <w:color w:val="000000"/>
          <w:szCs w:val="22"/>
          <w:lang w:val="cs-CZ"/>
        </w:rPr>
        <w:t>3 směny</w:t>
      </w:r>
    </w:p>
    <w:p w14:paraId="17E839F0">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Obtížnost: </w:t>
      </w:r>
      <w:r>
        <w:rPr>
          <w:rFonts w:hint="default" w:ascii="Times New Roman" w:hAnsi="Times New Roman" w:cs="Times New Roman"/>
          <w:color w:val="000000"/>
          <w:szCs w:val="22"/>
          <w:lang w:val="cs-CZ"/>
        </w:rPr>
        <w:t>5</w:t>
      </w:r>
    </w:p>
    <w:p w14:paraId="10A7C4A1">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Vyžaduje: </w:t>
      </w:r>
      <w:r>
        <w:rPr>
          <w:rFonts w:hint="default" w:ascii="Times New Roman" w:hAnsi="Times New Roman" w:cs="Times New Roman"/>
          <w:color w:val="000000"/>
          <w:szCs w:val="22"/>
          <w:lang w:val="cs-CZ"/>
        </w:rPr>
        <w:t>Obor Rituálů</w:t>
      </w:r>
    </w:p>
    <w:p w14:paraId="4390370F">
      <w:pPr>
        <w:keepNext w:val="0"/>
        <w:keepLines w:val="0"/>
        <w:pageBreakBefore w:val="0"/>
        <w:widowControl/>
        <w:kinsoku/>
        <w:wordWrap/>
        <w:overflowPunct/>
        <w:topLinePunct w:val="0"/>
        <w:autoSpaceDE/>
        <w:autoSpaceDN/>
        <w:bidi w:val="0"/>
        <w:adjustRightInd/>
        <w:snapToGrid/>
        <w:spacing w:beforeAutospacing="0" w:afterAutospacing="0"/>
        <w:ind w:left="0"/>
        <w:jc w:val="both"/>
        <w:textAlignment w:val="auto"/>
        <w:rPr>
          <w:rFonts w:hint="default" w:ascii="Times New Roman" w:hAnsi="Times New Roman" w:cs="Times New Roman"/>
        </w:rPr>
      </w:pPr>
    </w:p>
    <w:p w14:paraId="69585CEE">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lang w:val="cs-CZ"/>
        </w:rPr>
        <w:t>Kultista využije svůj Vortex, aby někoho uzdravil, může i sebe, tento tvor je vyléčen o počet životů rovný počtu bodů Vortexu vložených do tohoto rituálu.</w:t>
      </w:r>
    </w:p>
    <w:p w14:paraId="4D126006">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ind w:left="0"/>
        <w:jc w:val="both"/>
        <w:textAlignment w:val="auto"/>
        <w:rPr>
          <w:rFonts w:hint="default" w:ascii="Times New Roman" w:hAnsi="Times New Roman" w:cs="Times New Roman"/>
          <w:lang w:val="cs-CZ"/>
        </w:rPr>
      </w:pPr>
    </w:p>
    <w:p w14:paraId="79C032EF">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b/>
          <w:bCs/>
          <w:i/>
          <w:iCs/>
          <w:color w:val="666666"/>
          <w:szCs w:val="22"/>
          <w:lang w:val="cs-CZ"/>
        </w:rPr>
      </w:pPr>
      <w:r>
        <w:rPr>
          <w:rFonts w:hint="default" w:ascii="Times New Roman" w:hAnsi="Times New Roman" w:cs="Times New Roman"/>
          <w:b/>
          <w:bCs/>
          <w:i/>
          <w:iCs/>
          <w:color w:val="666666"/>
          <w:szCs w:val="22"/>
          <w:lang w:val="cs-CZ"/>
        </w:rPr>
        <w:t>Opravení předmětu</w:t>
      </w:r>
    </w:p>
    <w:p w14:paraId="7123F0C9">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Typ: </w:t>
      </w:r>
      <w:r>
        <w:rPr>
          <w:rFonts w:hint="default" w:ascii="Times New Roman" w:hAnsi="Times New Roman" w:cs="Times New Roman"/>
          <w:color w:val="000000"/>
          <w:szCs w:val="22"/>
          <w:lang w:val="cs-CZ"/>
        </w:rPr>
        <w:t>Rituál</w:t>
      </w:r>
    </w:p>
    <w:p w14:paraId="17112187">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rPr>
        <w:t xml:space="preserve">Vortex: </w:t>
      </w:r>
      <w:r>
        <w:rPr>
          <w:rFonts w:hint="default" w:ascii="Times New Roman" w:hAnsi="Times New Roman" w:cs="Times New Roman"/>
          <w:color w:val="000000"/>
          <w:szCs w:val="22"/>
          <w:lang w:val="cs-CZ"/>
        </w:rPr>
        <w:t>6</w:t>
      </w:r>
    </w:p>
    <w:p w14:paraId="0A6F810E">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lang w:val="cs-CZ"/>
        </w:rPr>
        <w:t>Suroviny: 32</w:t>
      </w:r>
    </w:p>
    <w:p w14:paraId="31EA6297">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lang w:val="cs-CZ"/>
        </w:rPr>
        <w:t>Potřeba: -</w:t>
      </w:r>
    </w:p>
    <w:p w14:paraId="0DE32184">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Trvání: </w:t>
      </w:r>
      <w:r>
        <w:rPr>
          <w:rFonts w:hint="default" w:ascii="Times New Roman" w:hAnsi="Times New Roman" w:cs="Times New Roman"/>
          <w:color w:val="000000"/>
          <w:szCs w:val="22"/>
          <w:lang w:val="cs-CZ"/>
        </w:rPr>
        <w:t>-</w:t>
      </w:r>
    </w:p>
    <w:p w14:paraId="13E9A9E4">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rPr>
        <w:t>Vyvolání:</w:t>
      </w:r>
      <w:r>
        <w:rPr>
          <w:rFonts w:hint="default" w:ascii="Times New Roman" w:hAnsi="Times New Roman" w:cs="Times New Roman"/>
          <w:color w:val="000000"/>
          <w:szCs w:val="22"/>
          <w:lang w:val="cs-CZ"/>
        </w:rPr>
        <w:t xml:space="preserve"> 2 směny</w:t>
      </w:r>
    </w:p>
    <w:p w14:paraId="091CDB40">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Obtížnost: </w:t>
      </w:r>
      <w:r>
        <w:rPr>
          <w:rFonts w:hint="default" w:ascii="Times New Roman" w:hAnsi="Times New Roman" w:cs="Times New Roman"/>
          <w:color w:val="000000"/>
          <w:szCs w:val="22"/>
          <w:lang w:val="cs-CZ"/>
        </w:rPr>
        <w:t>6</w:t>
      </w:r>
    </w:p>
    <w:p w14:paraId="71BED38D">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Vyžaduje: </w:t>
      </w:r>
      <w:r>
        <w:rPr>
          <w:rFonts w:hint="default" w:ascii="Times New Roman" w:hAnsi="Times New Roman" w:cs="Times New Roman"/>
          <w:color w:val="000000"/>
          <w:szCs w:val="22"/>
          <w:lang w:val="cs-CZ"/>
        </w:rPr>
        <w:t>Obor Rituálů</w:t>
      </w:r>
    </w:p>
    <w:p w14:paraId="19EE141E">
      <w:pPr>
        <w:keepNext w:val="0"/>
        <w:keepLines w:val="0"/>
        <w:pageBreakBefore w:val="0"/>
        <w:widowControl/>
        <w:kinsoku/>
        <w:wordWrap/>
        <w:overflowPunct/>
        <w:topLinePunct w:val="0"/>
        <w:autoSpaceDE/>
        <w:autoSpaceDN/>
        <w:bidi w:val="0"/>
        <w:adjustRightInd/>
        <w:snapToGrid/>
        <w:spacing w:beforeAutospacing="0" w:afterAutospacing="0"/>
        <w:ind w:left="0"/>
        <w:jc w:val="both"/>
        <w:textAlignment w:val="auto"/>
        <w:rPr>
          <w:rFonts w:hint="default" w:ascii="Times New Roman" w:hAnsi="Times New Roman" w:cs="Times New Roman"/>
        </w:rPr>
      </w:pPr>
    </w:p>
    <w:p w14:paraId="1F4E34E5">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lang w:val="cs-CZ"/>
        </w:rPr>
        <w:t>Kultista dokáže opravit nějaký předmět, který je zničen, např. Rozřízlé lano, rozbité zrcátko. Jak velký tento předmět může být rozhodne vypravěč, tento předmět nesmí být zbraň, pokud byl předmět magický, po opravě mu to jeho magické schopnosti nevrátí, pokud tento předmět byl mechanický, musí nejprve vyvolávající vědět jak fungoval.</w:t>
      </w:r>
    </w:p>
    <w:p w14:paraId="1489B442">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p>
    <w:p w14:paraId="5AF44BB4">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p>
    <w:p w14:paraId="6710011E">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i/>
          <w:iCs/>
          <w:color w:val="666666"/>
          <w:szCs w:val="22"/>
          <w:lang w:val="cs-CZ"/>
        </w:rPr>
      </w:pPr>
      <w:r>
        <w:rPr>
          <w:rFonts w:hint="default" w:ascii="Times New Roman" w:hAnsi="Times New Roman" w:cs="Times New Roman"/>
          <w:b/>
          <w:bCs/>
          <w:i/>
          <w:iCs/>
          <w:color w:val="666666"/>
          <w:szCs w:val="22"/>
          <w:lang w:val="cs-CZ"/>
        </w:rPr>
        <w:t>Přivolání démona</w:t>
      </w:r>
    </w:p>
    <w:p w14:paraId="10DA316B">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Typ: </w:t>
      </w:r>
      <w:r>
        <w:rPr>
          <w:rFonts w:hint="default" w:ascii="Times New Roman" w:hAnsi="Times New Roman" w:cs="Times New Roman"/>
          <w:color w:val="000000"/>
          <w:szCs w:val="22"/>
          <w:lang w:val="cs-CZ"/>
        </w:rPr>
        <w:t>Rituál</w:t>
      </w:r>
    </w:p>
    <w:p w14:paraId="29ADA39E">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rPr>
        <w:t xml:space="preserve">Vortex: </w:t>
      </w:r>
      <w:r>
        <w:rPr>
          <w:rFonts w:hint="default" w:ascii="Times New Roman" w:hAnsi="Times New Roman" w:cs="Times New Roman"/>
          <w:color w:val="000000"/>
          <w:szCs w:val="22"/>
          <w:lang w:val="cs-CZ"/>
        </w:rPr>
        <w:t>10</w:t>
      </w:r>
    </w:p>
    <w:p w14:paraId="1FAE689A">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lang w:val="cs-CZ"/>
        </w:rPr>
        <w:t>Suroviny: 30</w:t>
      </w:r>
    </w:p>
    <w:p w14:paraId="16AA96C9">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lang w:val="cs-CZ"/>
        </w:rPr>
        <w:t>Potřeba: Dvě lidské lebky</w:t>
      </w:r>
    </w:p>
    <w:p w14:paraId="39392822">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Trvání: </w:t>
      </w:r>
      <w:r>
        <w:rPr>
          <w:rFonts w:hint="default" w:ascii="Times New Roman" w:hAnsi="Times New Roman" w:cs="Times New Roman"/>
          <w:color w:val="000000"/>
          <w:szCs w:val="22"/>
          <w:lang w:val="cs-CZ"/>
        </w:rPr>
        <w:t>4 hodiny</w:t>
      </w:r>
    </w:p>
    <w:p w14:paraId="543AD178">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rPr>
        <w:t xml:space="preserve">Vyvolání: </w:t>
      </w:r>
      <w:r>
        <w:rPr>
          <w:rFonts w:hint="default" w:ascii="Times New Roman" w:hAnsi="Times New Roman" w:cs="Times New Roman"/>
          <w:color w:val="000000"/>
          <w:szCs w:val="22"/>
          <w:lang w:val="cs-CZ"/>
        </w:rPr>
        <w:t>4 hodiny</w:t>
      </w:r>
    </w:p>
    <w:p w14:paraId="60B52EB0">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Obtížnost: </w:t>
      </w:r>
      <w:r>
        <w:rPr>
          <w:rFonts w:hint="default" w:ascii="Times New Roman" w:hAnsi="Times New Roman" w:cs="Times New Roman"/>
          <w:color w:val="000000"/>
          <w:szCs w:val="22"/>
          <w:lang w:val="cs-CZ"/>
        </w:rPr>
        <w:t>9</w:t>
      </w:r>
    </w:p>
    <w:p w14:paraId="1FED2F8B">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Vyžaduje: </w:t>
      </w:r>
      <w:r>
        <w:rPr>
          <w:rFonts w:hint="default" w:ascii="Times New Roman" w:hAnsi="Times New Roman" w:cs="Times New Roman"/>
          <w:color w:val="000000"/>
          <w:szCs w:val="22"/>
          <w:lang w:val="cs-CZ"/>
        </w:rPr>
        <w:t>Zakázaná magie</w:t>
      </w:r>
    </w:p>
    <w:p w14:paraId="56B27FD7">
      <w:pPr>
        <w:keepNext w:val="0"/>
        <w:keepLines w:val="0"/>
        <w:pageBreakBefore w:val="0"/>
        <w:widowControl/>
        <w:kinsoku/>
        <w:wordWrap/>
        <w:overflowPunct/>
        <w:topLinePunct w:val="0"/>
        <w:autoSpaceDE/>
        <w:autoSpaceDN/>
        <w:bidi w:val="0"/>
        <w:adjustRightInd/>
        <w:snapToGrid/>
        <w:spacing w:beforeAutospacing="0" w:afterAutospacing="0"/>
        <w:ind w:left="0"/>
        <w:jc w:val="both"/>
        <w:textAlignment w:val="auto"/>
        <w:rPr>
          <w:rFonts w:hint="default" w:ascii="Times New Roman" w:hAnsi="Times New Roman" w:cs="Times New Roman"/>
        </w:rPr>
      </w:pPr>
    </w:p>
    <w:p w14:paraId="5AA832FD">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lang w:val="cs-CZ"/>
        </w:rPr>
        <w:t>P</w:t>
      </w:r>
      <w:r>
        <w:rPr>
          <w:rFonts w:hint="default" w:ascii="Times New Roman" w:hAnsi="Times New Roman" w:cs="Times New Roman"/>
          <w:lang w:val="cs-CZ"/>
        </w:rPr>
        <w:t>omocí tohoto rituálu přivolá Heretik démona. Sesílající tímto přivolá nižšího démona, nebo démona sluhu, ale i tak je tento démon silný, má +8 ke každému hodu, nedá se jej zranit, ani zabít, jelikož je zde pouze na určitou dobu, ale dá se odvolat, pomocí některých rituálů. Démon nepodléhá vůli Heretika, který jej vyvolal.</w:t>
      </w:r>
    </w:p>
    <w:p w14:paraId="0E271938">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p>
    <w:p w14:paraId="0AE8332E">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b/>
          <w:bCs/>
          <w:i/>
          <w:iCs/>
          <w:color w:val="666666"/>
          <w:szCs w:val="22"/>
          <w:lang w:val="cs-CZ"/>
        </w:rPr>
      </w:pPr>
      <w:r>
        <w:rPr>
          <w:rFonts w:hint="default" w:ascii="Times New Roman" w:hAnsi="Times New Roman" w:cs="Times New Roman"/>
          <w:b/>
          <w:bCs/>
          <w:i/>
          <w:iCs/>
          <w:color w:val="666666"/>
          <w:szCs w:val="22"/>
          <w:lang w:val="cs-CZ"/>
        </w:rPr>
        <w:t>Prokletí duše</w:t>
      </w:r>
    </w:p>
    <w:p w14:paraId="71D80846">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b/>
          <w:bCs/>
          <w:i/>
          <w:iCs/>
          <w:color w:val="666666"/>
          <w:szCs w:val="22"/>
          <w:lang w:val="cs-CZ"/>
        </w:rPr>
      </w:pPr>
    </w:p>
    <w:p w14:paraId="66FB7F2D">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Typ: </w:t>
      </w:r>
      <w:r>
        <w:rPr>
          <w:rFonts w:hint="default" w:ascii="Times New Roman" w:hAnsi="Times New Roman" w:cs="Times New Roman"/>
          <w:color w:val="000000"/>
          <w:szCs w:val="22"/>
          <w:lang w:val="cs-CZ"/>
        </w:rPr>
        <w:t>Posílení</w:t>
      </w:r>
    </w:p>
    <w:p w14:paraId="4E446804">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Vortex: </w:t>
      </w:r>
      <w:r>
        <w:rPr>
          <w:rFonts w:hint="default" w:ascii="Times New Roman" w:hAnsi="Times New Roman" w:cs="Times New Roman"/>
          <w:color w:val="000000"/>
          <w:szCs w:val="22"/>
          <w:lang w:val="cs-CZ"/>
        </w:rPr>
        <w:t>2</w:t>
      </w:r>
    </w:p>
    <w:p w14:paraId="3CA730E7">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rPr>
        <w:t xml:space="preserve">Trvání: </w:t>
      </w:r>
      <w:r>
        <w:rPr>
          <w:rFonts w:hint="default" w:ascii="Times New Roman" w:hAnsi="Times New Roman" w:cs="Times New Roman"/>
          <w:color w:val="000000"/>
          <w:szCs w:val="22"/>
          <w:lang w:val="cs-CZ"/>
        </w:rPr>
        <w:t>-</w:t>
      </w:r>
    </w:p>
    <w:p w14:paraId="544DFD97">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Vyvolání: </w:t>
      </w:r>
      <w:r>
        <w:rPr>
          <w:rFonts w:hint="default" w:ascii="Times New Roman" w:hAnsi="Times New Roman" w:cs="Times New Roman"/>
          <w:color w:val="000000"/>
          <w:szCs w:val="22"/>
          <w:lang w:val="cs-CZ"/>
        </w:rPr>
        <w:t>Ihned</w:t>
      </w:r>
    </w:p>
    <w:p w14:paraId="1A4C3002">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rPr>
        <w:t>Vyžaduje:</w:t>
      </w:r>
      <w:r>
        <w:rPr>
          <w:rFonts w:hint="default" w:ascii="Times New Roman" w:hAnsi="Times New Roman" w:cs="Times New Roman"/>
          <w:color w:val="000000"/>
          <w:szCs w:val="22"/>
          <w:lang w:val="cs-CZ"/>
        </w:rPr>
        <w:t xml:space="preserve"> Zakázaná magie</w:t>
      </w:r>
    </w:p>
    <w:p w14:paraId="124B2D4B">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p>
    <w:p w14:paraId="13938418">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lang w:val="cs-CZ"/>
        </w:rPr>
        <w:t>Heretik toto posílení sešle před útokem, pokud útok zasáhl svůj cíl, tento cíl ztratí dalších 1d6 životů, jako psychické zranění. Po tomto zásahu je na něm vidět tenká rudá vrstva, pokud někdo vyciťuje magii. Tato osoba po smrti nedojde věčnému klidu, pokud jej někdo za života kletby nezbaví, např zázrakem Odstraň prokletí</w:t>
      </w:r>
    </w:p>
    <w:p w14:paraId="2B0495D6">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p>
    <w:p w14:paraId="706A54E9">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b/>
          <w:bCs/>
          <w:i/>
          <w:iCs/>
          <w:color w:val="666666"/>
          <w:szCs w:val="22"/>
          <w:lang w:val="cs-CZ"/>
        </w:rPr>
      </w:pPr>
    </w:p>
    <w:p w14:paraId="6C53B6E3">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b/>
          <w:bCs/>
          <w:i/>
          <w:iCs/>
          <w:color w:val="666666"/>
          <w:szCs w:val="22"/>
          <w:lang w:val="cs-CZ"/>
        </w:rPr>
      </w:pPr>
      <w:r>
        <w:rPr>
          <w:rFonts w:hint="default" w:ascii="Times New Roman" w:hAnsi="Times New Roman" w:cs="Times New Roman"/>
          <w:b/>
          <w:bCs/>
          <w:i/>
          <w:iCs/>
          <w:color w:val="666666"/>
          <w:szCs w:val="22"/>
          <w:lang w:val="cs-CZ"/>
        </w:rPr>
        <w:t>Výbuch mrtvol</w:t>
      </w:r>
    </w:p>
    <w:p w14:paraId="42D146B4">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b/>
          <w:bCs/>
          <w:i/>
          <w:iCs/>
          <w:color w:val="666666"/>
          <w:szCs w:val="22"/>
          <w:lang w:val="cs-CZ"/>
        </w:rPr>
      </w:pPr>
    </w:p>
    <w:p w14:paraId="237C7957">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rPr>
      </w:pPr>
      <w:r>
        <w:rPr>
          <w:rFonts w:hint="default" w:ascii="Times New Roman" w:hAnsi="Times New Roman" w:cs="Times New Roman"/>
          <w:color w:val="000000"/>
          <w:szCs w:val="22"/>
        </w:rPr>
        <w:t>Typ: Zázrak</w:t>
      </w:r>
    </w:p>
    <w:p w14:paraId="28F2296D">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Vortex: </w:t>
      </w:r>
      <w:r>
        <w:rPr>
          <w:rFonts w:hint="default" w:ascii="Times New Roman" w:hAnsi="Times New Roman" w:cs="Times New Roman"/>
          <w:color w:val="000000"/>
          <w:szCs w:val="22"/>
          <w:lang w:val="cs-CZ"/>
        </w:rPr>
        <w:t>X+Y</w:t>
      </w:r>
    </w:p>
    <w:p w14:paraId="3EAF9842">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Dosah:</w:t>
      </w:r>
      <w:r>
        <w:rPr>
          <w:rFonts w:hint="default" w:ascii="Times New Roman" w:hAnsi="Times New Roman" w:cs="Times New Roman"/>
          <w:color w:val="000000"/>
          <w:szCs w:val="22"/>
          <w:lang w:val="cs-CZ"/>
        </w:rPr>
        <w:t xml:space="preserve"> 30 sáhů</w:t>
      </w:r>
    </w:p>
    <w:p w14:paraId="4695BFB9">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rPr>
        <w:t xml:space="preserve">Rozsah: </w:t>
      </w:r>
      <w:r>
        <w:rPr>
          <w:rFonts w:hint="default" w:ascii="Times New Roman" w:hAnsi="Times New Roman" w:cs="Times New Roman"/>
          <w:color w:val="000000"/>
          <w:szCs w:val="22"/>
          <w:lang w:val="cs-CZ"/>
        </w:rPr>
        <w:t>X mrtvol v okolí vyvolávajícího</w:t>
      </w:r>
    </w:p>
    <w:p w14:paraId="2F03CD3E">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Trvání: </w:t>
      </w:r>
      <w:r>
        <w:rPr>
          <w:rFonts w:hint="default" w:ascii="Times New Roman" w:hAnsi="Times New Roman" w:cs="Times New Roman"/>
          <w:color w:val="000000"/>
          <w:szCs w:val="22"/>
          <w:lang w:val="cs-CZ"/>
        </w:rPr>
        <w:t>Ihned</w:t>
      </w:r>
    </w:p>
    <w:p w14:paraId="567716F4">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Vyvolání: </w:t>
      </w:r>
      <w:r>
        <w:rPr>
          <w:rFonts w:hint="default" w:ascii="Times New Roman" w:hAnsi="Times New Roman" w:cs="Times New Roman"/>
          <w:color w:val="000000"/>
          <w:szCs w:val="22"/>
          <w:lang w:val="cs-CZ"/>
        </w:rPr>
        <w:t>4 kola</w:t>
      </w:r>
    </w:p>
    <w:p w14:paraId="105DDF02">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Obtížnost: </w:t>
      </w:r>
      <w:r>
        <w:rPr>
          <w:rFonts w:hint="default" w:ascii="Times New Roman" w:hAnsi="Times New Roman" w:cs="Times New Roman"/>
          <w:color w:val="000000"/>
          <w:szCs w:val="22"/>
          <w:lang w:val="cs-CZ"/>
        </w:rPr>
        <w:t>10</w:t>
      </w:r>
    </w:p>
    <w:p w14:paraId="443D427B">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Vyžaduje:</w:t>
      </w:r>
      <w:r>
        <w:rPr>
          <w:rFonts w:hint="default" w:ascii="Times New Roman" w:hAnsi="Times New Roman" w:cs="Times New Roman"/>
          <w:color w:val="000000"/>
          <w:szCs w:val="22"/>
          <w:lang w:val="cs-CZ"/>
        </w:rPr>
        <w:t xml:space="preserve"> Zakázaná magie</w:t>
      </w:r>
    </w:p>
    <w:p w14:paraId="4D1A0248">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p>
    <w:p w14:paraId="11B68048">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b/>
          <w:bCs/>
          <w:i/>
          <w:iCs/>
          <w:color w:val="666666"/>
          <w:szCs w:val="22"/>
          <w:lang w:val="cs-CZ"/>
        </w:rPr>
      </w:pPr>
      <w:r>
        <w:rPr>
          <w:rFonts w:hint="default" w:ascii="Times New Roman" w:hAnsi="Times New Roman" w:cs="Times New Roman"/>
          <w:color w:val="000000"/>
          <w:szCs w:val="22"/>
          <w:lang w:val="cs-CZ"/>
        </w:rPr>
        <w:t>Heretik tímto efektem donutí určitý počet mrtvých těl v okolí explodovat, tento počet se rovná neznáme Y, každý výbuch zraní každého kdo je v okruhu o poloměru 2 sáhy od mrtvoly za 1d6+X zranění.</w:t>
      </w:r>
    </w:p>
    <w:p w14:paraId="53F91D4C">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b/>
          <w:bCs/>
          <w:i/>
          <w:iCs/>
          <w:color w:val="666666"/>
          <w:szCs w:val="22"/>
          <w:lang w:val="cs-CZ"/>
        </w:rPr>
      </w:pPr>
    </w:p>
    <w:p w14:paraId="788A82A7">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b/>
          <w:bCs/>
          <w:i/>
          <w:iCs/>
          <w:color w:val="666666"/>
          <w:szCs w:val="22"/>
          <w:lang w:val="cs-CZ"/>
        </w:rPr>
      </w:pPr>
      <w:r>
        <w:rPr>
          <w:rFonts w:hint="default" w:ascii="Times New Roman" w:hAnsi="Times New Roman" w:cs="Times New Roman"/>
          <w:b/>
          <w:bCs/>
          <w:i/>
          <w:iCs/>
          <w:color w:val="666666"/>
          <w:szCs w:val="22"/>
          <w:lang w:val="cs-CZ"/>
        </w:rPr>
        <w:t>Vyvolání strachu</w:t>
      </w:r>
    </w:p>
    <w:p w14:paraId="747AFE55">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b/>
          <w:bCs/>
          <w:i/>
          <w:iCs/>
          <w:color w:val="666666"/>
          <w:szCs w:val="22"/>
          <w:lang w:val="cs-CZ"/>
        </w:rPr>
      </w:pPr>
    </w:p>
    <w:p w14:paraId="5CBB86E5">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rPr>
      </w:pPr>
      <w:r>
        <w:rPr>
          <w:rFonts w:hint="default" w:ascii="Times New Roman" w:hAnsi="Times New Roman" w:cs="Times New Roman"/>
          <w:color w:val="000000"/>
          <w:szCs w:val="22"/>
        </w:rPr>
        <w:t>Typ: Zázrak</w:t>
      </w:r>
    </w:p>
    <w:p w14:paraId="5D0499D7">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Vortex: </w:t>
      </w:r>
      <w:r>
        <w:rPr>
          <w:rFonts w:hint="default" w:ascii="Times New Roman" w:hAnsi="Times New Roman" w:cs="Times New Roman"/>
          <w:color w:val="000000"/>
          <w:szCs w:val="22"/>
          <w:lang w:val="cs-CZ"/>
        </w:rPr>
        <w:t>6</w:t>
      </w:r>
    </w:p>
    <w:p w14:paraId="2DB0E210">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rPr>
        <w:t>Dosah:</w:t>
      </w:r>
      <w:r>
        <w:rPr>
          <w:rFonts w:hint="default" w:ascii="Times New Roman" w:hAnsi="Times New Roman" w:cs="Times New Roman"/>
          <w:color w:val="000000"/>
          <w:szCs w:val="22"/>
          <w:lang w:val="cs-CZ"/>
        </w:rPr>
        <w:t xml:space="preserve"> Dotyk</w:t>
      </w:r>
    </w:p>
    <w:p w14:paraId="3457AF8E">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rPr>
        <w:t xml:space="preserve">Rozsah: </w:t>
      </w:r>
      <w:r>
        <w:rPr>
          <w:rFonts w:hint="default" w:ascii="Times New Roman" w:hAnsi="Times New Roman" w:cs="Times New Roman"/>
          <w:color w:val="000000"/>
          <w:szCs w:val="22"/>
          <w:lang w:val="cs-CZ"/>
        </w:rPr>
        <w:t xml:space="preserve">jedna bytost </w:t>
      </w:r>
    </w:p>
    <w:p w14:paraId="37A7A472">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Trvání: </w:t>
      </w:r>
      <w:r>
        <w:rPr>
          <w:rFonts w:hint="default" w:ascii="Times New Roman" w:hAnsi="Times New Roman" w:cs="Times New Roman"/>
          <w:color w:val="000000"/>
          <w:szCs w:val="22"/>
          <w:lang w:val="cs-CZ"/>
        </w:rPr>
        <w:t>Ihned</w:t>
      </w:r>
    </w:p>
    <w:p w14:paraId="7CCA4E40">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Vyvolání: </w:t>
      </w:r>
      <w:r>
        <w:rPr>
          <w:rFonts w:hint="default" w:ascii="Times New Roman" w:hAnsi="Times New Roman" w:cs="Times New Roman"/>
          <w:color w:val="000000"/>
          <w:szCs w:val="22"/>
          <w:lang w:val="cs-CZ"/>
        </w:rPr>
        <w:t>1 kola</w:t>
      </w:r>
    </w:p>
    <w:p w14:paraId="747350AA">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Obtížnost: </w:t>
      </w:r>
      <w:r>
        <w:rPr>
          <w:rFonts w:hint="default" w:ascii="Times New Roman" w:hAnsi="Times New Roman" w:cs="Times New Roman"/>
          <w:color w:val="000000"/>
          <w:szCs w:val="22"/>
          <w:lang w:val="cs-CZ"/>
        </w:rPr>
        <w:t>7</w:t>
      </w:r>
    </w:p>
    <w:p w14:paraId="3AF6A138">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rPr>
        <w:t xml:space="preserve">Vyžaduje: </w:t>
      </w:r>
      <w:r>
        <w:rPr>
          <w:rFonts w:hint="default" w:ascii="Times New Roman" w:hAnsi="Times New Roman" w:cs="Times New Roman"/>
          <w:color w:val="000000"/>
          <w:szCs w:val="22"/>
          <w:lang w:val="cs-CZ"/>
        </w:rPr>
        <w:t>Zakázaná magie</w:t>
      </w:r>
    </w:p>
    <w:p w14:paraId="3C6FFE7E">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p>
    <w:p w14:paraId="46BB1C5A">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lang w:val="cs-CZ"/>
        </w:rPr>
        <w:t>Pomocí tohoto efektu Heretik vyvolá v nepříteli strach, tento strach je v podobě nejhlubší fóbie dané osoby, tomuto efektu se dá zabránit tím,  že oběť přehodí Heretika v hodu na vůli (CHAR)</w:t>
      </w:r>
    </w:p>
    <w:p w14:paraId="082ECBDA">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p>
    <w:p w14:paraId="3FA94A59">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p>
    <w:p w14:paraId="5CDE1333">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p>
    <w:p w14:paraId="607F4469">
      <w:pPr>
        <w:pStyle w:val="6"/>
        <w:keepNext w:val="0"/>
        <w:keepLines w:val="0"/>
        <w:pageBreakBefore w:val="0"/>
        <w:widowControl/>
        <w:kinsoku/>
        <w:wordWrap/>
        <w:overflowPunct/>
        <w:topLinePunct w:val="0"/>
        <w:autoSpaceDE/>
        <w:autoSpaceDN/>
        <w:bidi w:val="0"/>
        <w:adjustRightInd/>
        <w:snapToGrid/>
        <w:spacing w:beforeAutospacing="0" w:afterAutospacing="0"/>
        <w:ind w:left="0"/>
        <w:jc w:val="both"/>
        <w:textAlignment w:val="auto"/>
        <w:rPr>
          <w:rFonts w:hint="default" w:ascii="Times New Roman" w:hAnsi="Times New Roman" w:eastAsia="Arial" w:cs="Times New Roman"/>
          <w:sz w:val="24"/>
          <w:szCs w:val="24"/>
          <w:lang w:val="cs-CZ"/>
        </w:rPr>
      </w:pPr>
      <w:r>
        <w:rPr>
          <w:rFonts w:hint="default" w:ascii="Times New Roman" w:hAnsi="Times New Roman" w:eastAsia="Arial" w:cs="Times New Roman"/>
          <w:sz w:val="24"/>
          <w:szCs w:val="24"/>
          <w:lang w:val="cs-CZ"/>
        </w:rPr>
        <w:t>Stezky</w:t>
      </w:r>
    </w:p>
    <w:p w14:paraId="1CC2DC37">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lang w:val="cs-CZ"/>
        </w:rPr>
        <w:t>Každá ze stezek funguje pasivně a k tomu přidá jeden efekt Vortexu. Je možné jít jenom jednou stezkou, je to taková “předspecializace”</w:t>
      </w:r>
      <w:bookmarkStart w:id="0" w:name="_GoBack"/>
      <w:bookmarkEnd w:id="0"/>
    </w:p>
    <w:p w14:paraId="104DFB9F">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color w:val="000000"/>
          <w:szCs w:val="22"/>
          <w:lang w:val="cs-CZ"/>
        </w:rPr>
      </w:pPr>
    </w:p>
    <w:p w14:paraId="0A9A1C96">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color w:val="000000"/>
          <w:szCs w:val="22"/>
          <w:lang w:val="cs-CZ"/>
        </w:rPr>
      </w:pPr>
    </w:p>
    <w:p w14:paraId="1EE6FF19">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jc w:val="both"/>
        <w:textAlignment w:val="auto"/>
        <w:rPr>
          <w:rFonts w:hint="default" w:ascii="Times New Roman" w:hAnsi="Times New Roman" w:cs="Times New Roman"/>
          <w:color w:val="000000"/>
          <w:szCs w:val="22"/>
          <w:lang w:val="cs-CZ"/>
        </w:rPr>
      </w:pPr>
    </w:p>
    <w:p w14:paraId="2DE59B0C">
      <w:pPr>
        <w:pStyle w:val="7"/>
        <w:keepNext w:val="0"/>
        <w:keepLines w:val="0"/>
        <w:pageBreakBefore w:val="0"/>
        <w:widowControl/>
        <w:kinsoku/>
        <w:wordWrap/>
        <w:overflowPunct/>
        <w:topLinePunct w:val="0"/>
        <w:autoSpaceDE/>
        <w:autoSpaceDN/>
        <w:bidi w:val="0"/>
        <w:adjustRightInd/>
        <w:snapToGrid/>
        <w:spacing w:beforeAutospacing="0" w:afterAutospacing="0"/>
        <w:ind w:left="0"/>
        <w:jc w:val="both"/>
        <w:textAlignment w:val="auto"/>
        <w:rPr>
          <w:rFonts w:hint="default"/>
          <w:lang w:val="cs-CZ"/>
        </w:rPr>
      </w:pPr>
      <w:r>
        <w:rPr>
          <w:rFonts w:hint="default" w:ascii="Times New Roman" w:hAnsi="Times New Roman" w:cs="Times New Roman"/>
          <w:sz w:val="22"/>
          <w:szCs w:val="22"/>
          <w:lang w:val="cs-CZ"/>
        </w:rPr>
        <w:t>Stezka Bijce</w:t>
      </w:r>
    </w:p>
    <w:p w14:paraId="16C9210E">
      <w:pPr>
        <w:keepNext w:val="0"/>
        <w:keepLines w:val="0"/>
        <w:pageBreakBefore w:val="0"/>
        <w:widowControl/>
        <w:kinsoku/>
        <w:wordWrap/>
        <w:overflowPunct/>
        <w:topLinePunct w:val="0"/>
        <w:autoSpaceDE/>
        <w:autoSpaceDN/>
        <w:bidi w:val="0"/>
        <w:adjustRightInd/>
        <w:snapToGrid/>
        <w:spacing w:beforeAutospacing="0" w:afterAutospacing="0"/>
        <w:ind w:left="0" w:leftChars="0" w:firstLine="198" w:firstLineChars="90"/>
        <w:jc w:val="both"/>
        <w:textAlignment w:val="auto"/>
        <w:rPr>
          <w:rFonts w:hint="default" w:ascii="Times New Roman" w:hAnsi="Times New Roman" w:cs="Times New Roman"/>
          <w:sz w:val="22"/>
          <w:szCs w:val="22"/>
          <w:lang w:val="cs-CZ"/>
        </w:rPr>
      </w:pPr>
      <w:r>
        <w:rPr>
          <w:rFonts w:hint="default" w:ascii="Times New Roman" w:hAnsi="Times New Roman" w:cs="Times New Roman"/>
          <w:sz w:val="22"/>
          <w:szCs w:val="22"/>
          <w:lang w:val="cs-CZ"/>
        </w:rPr>
        <w:t>Bijci jsou fyzicky nejsilnější, proto se jim zlepší útok i obrana. Při vybrání této stezky se Bijci sníží maximální vortex o 5 bodů a rozdělí si tři body mezi obratnost a sílu. Zároveň dostanou +2 do útoku i obrany.</w:t>
      </w:r>
    </w:p>
    <w:p w14:paraId="03722FC9">
      <w:pPr>
        <w:keepNext w:val="0"/>
        <w:keepLines w:val="0"/>
        <w:pageBreakBefore w:val="0"/>
        <w:widowControl/>
        <w:kinsoku/>
        <w:wordWrap/>
        <w:overflowPunct/>
        <w:topLinePunct w:val="0"/>
        <w:autoSpaceDE/>
        <w:autoSpaceDN/>
        <w:bidi w:val="0"/>
        <w:adjustRightInd/>
        <w:snapToGrid/>
        <w:spacing w:beforeAutospacing="0" w:afterAutospacing="0"/>
        <w:ind w:left="0" w:leftChars="0" w:firstLine="198" w:firstLineChars="90"/>
        <w:jc w:val="both"/>
        <w:textAlignment w:val="auto"/>
        <w:rPr>
          <w:rFonts w:hint="default" w:ascii="Times New Roman" w:hAnsi="Times New Roman" w:cs="Times New Roman"/>
          <w:sz w:val="22"/>
          <w:szCs w:val="22"/>
          <w:lang w:val="cs-CZ"/>
        </w:rPr>
      </w:pPr>
    </w:p>
    <w:p w14:paraId="63F82118">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b/>
          <w:bCs/>
          <w:i/>
          <w:iCs/>
          <w:color w:val="666666"/>
          <w:szCs w:val="22"/>
          <w:lang w:val="cs-CZ"/>
        </w:rPr>
      </w:pPr>
      <w:r>
        <w:rPr>
          <w:rFonts w:hint="default" w:ascii="Times New Roman" w:hAnsi="Times New Roman" w:cs="Times New Roman"/>
          <w:b/>
          <w:bCs/>
          <w:i/>
          <w:iCs/>
          <w:color w:val="666666"/>
          <w:szCs w:val="22"/>
          <w:lang w:val="cs-CZ"/>
        </w:rPr>
        <w:t>Ohnivá pěst</w:t>
      </w:r>
    </w:p>
    <w:p w14:paraId="280968FA">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b/>
          <w:bCs/>
          <w:i/>
          <w:iCs/>
          <w:color w:val="666666"/>
          <w:szCs w:val="22"/>
          <w:lang w:val="cs-CZ"/>
        </w:rPr>
      </w:pPr>
    </w:p>
    <w:p w14:paraId="1403DF5E">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Typ: </w:t>
      </w:r>
      <w:r>
        <w:rPr>
          <w:rFonts w:hint="default" w:ascii="Times New Roman" w:hAnsi="Times New Roman" w:cs="Times New Roman"/>
          <w:color w:val="000000"/>
          <w:szCs w:val="22"/>
          <w:lang w:val="cs-CZ"/>
        </w:rPr>
        <w:t>Posílení</w:t>
      </w:r>
    </w:p>
    <w:p w14:paraId="39BEA462">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Vortex: </w:t>
      </w:r>
      <w:r>
        <w:rPr>
          <w:rFonts w:hint="default" w:ascii="Times New Roman" w:hAnsi="Times New Roman" w:cs="Times New Roman"/>
          <w:color w:val="000000"/>
          <w:szCs w:val="22"/>
          <w:lang w:val="cs-CZ"/>
        </w:rPr>
        <w:t>3</w:t>
      </w:r>
    </w:p>
    <w:p w14:paraId="7B0934B5">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rPr>
        <w:t xml:space="preserve">Trvání: </w:t>
      </w:r>
      <w:r>
        <w:rPr>
          <w:rFonts w:hint="default" w:ascii="Times New Roman" w:hAnsi="Times New Roman" w:cs="Times New Roman"/>
          <w:color w:val="000000"/>
          <w:szCs w:val="22"/>
          <w:lang w:val="cs-CZ"/>
        </w:rPr>
        <w:t>5 kol</w:t>
      </w:r>
    </w:p>
    <w:p w14:paraId="5F0E1ECD">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Vyvolání: </w:t>
      </w:r>
      <w:r>
        <w:rPr>
          <w:rFonts w:hint="default" w:ascii="Times New Roman" w:hAnsi="Times New Roman" w:cs="Times New Roman"/>
          <w:color w:val="000000"/>
          <w:szCs w:val="22"/>
          <w:lang w:val="cs-CZ"/>
        </w:rPr>
        <w:t>Ihned</w:t>
      </w:r>
    </w:p>
    <w:p w14:paraId="184E1535">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rPr>
        <w:t>Vyžaduje:</w:t>
      </w:r>
      <w:r>
        <w:rPr>
          <w:rFonts w:hint="default" w:ascii="Times New Roman" w:hAnsi="Times New Roman" w:cs="Times New Roman"/>
          <w:color w:val="000000"/>
          <w:szCs w:val="22"/>
          <w:lang w:val="cs-CZ"/>
        </w:rPr>
        <w:t xml:space="preserve"> Stezka Bijce</w:t>
      </w:r>
    </w:p>
    <w:p w14:paraId="77657871">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p>
    <w:p w14:paraId="1DC1D969">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lang w:val="cs-CZ"/>
        </w:rPr>
        <w:t>Bijcova pěst se obalí plameny. Tyto plameny jsou jednoruční zbraň, veškeré zranění způsobené ránou takovouto pěstí jsou ohnivá. Oheň Bijci nic neudělá. Pokud si Bijec spustí tuto schopnost na obě ruce, může zaútočit oběma, jako by měl schopnost boj se dvěma zbraněmi. Pokud Bijec zasáhne, hodí si 1k10, pokud přehodí číslo 5, nepřítel začne hořet, tedy pokud to jde.</w:t>
      </w:r>
    </w:p>
    <w:p w14:paraId="51C78DC1">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p>
    <w:p w14:paraId="050A6D0F">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p>
    <w:p w14:paraId="39A4FB0F">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p>
    <w:p w14:paraId="44620DE4">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lang w:val="cs-CZ"/>
        </w:rPr>
        <w:t>Atributy Ohnivých pěstí.</w:t>
      </w:r>
    </w:p>
    <w:p w14:paraId="79C7E1D5">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lang w:val="cs-CZ"/>
        </w:rPr>
        <w:t>Útočnost: 4</w:t>
      </w:r>
    </w:p>
    <w:p w14:paraId="5A463363">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lang w:val="cs-CZ"/>
        </w:rPr>
        <w:t>Zranění: 3</w:t>
      </w:r>
    </w:p>
    <w:p w14:paraId="1E82DB90">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lang w:val="cs-CZ"/>
        </w:rPr>
        <w:t>Obrana: 2</w:t>
      </w:r>
    </w:p>
    <w:p w14:paraId="7501EA72">
      <w:pPr>
        <w:keepNext w:val="0"/>
        <w:keepLines w:val="0"/>
        <w:pageBreakBefore w:val="0"/>
        <w:widowControl/>
        <w:kinsoku/>
        <w:wordWrap/>
        <w:overflowPunct/>
        <w:topLinePunct w:val="0"/>
        <w:autoSpaceDE/>
        <w:autoSpaceDN/>
        <w:bidi w:val="0"/>
        <w:adjustRightInd/>
        <w:snapToGrid/>
        <w:spacing w:beforeAutospacing="0" w:afterAutospacing="0"/>
        <w:ind w:left="0"/>
        <w:jc w:val="both"/>
        <w:textAlignment w:val="auto"/>
        <w:rPr>
          <w:rFonts w:hint="default" w:ascii="Times New Roman" w:hAnsi="Times New Roman" w:cs="Times New Roman"/>
          <w:sz w:val="22"/>
          <w:szCs w:val="22"/>
          <w:lang w:val="cs-CZ"/>
        </w:rPr>
      </w:pPr>
    </w:p>
    <w:p w14:paraId="7E25387B">
      <w:pPr>
        <w:keepNext w:val="0"/>
        <w:keepLines w:val="0"/>
        <w:pageBreakBefore w:val="0"/>
        <w:widowControl/>
        <w:kinsoku/>
        <w:wordWrap/>
        <w:overflowPunct/>
        <w:topLinePunct w:val="0"/>
        <w:autoSpaceDE/>
        <w:autoSpaceDN/>
        <w:bidi w:val="0"/>
        <w:adjustRightInd/>
        <w:snapToGrid/>
        <w:spacing w:beforeAutospacing="0" w:afterAutospacing="0"/>
        <w:ind w:left="0"/>
        <w:jc w:val="both"/>
        <w:textAlignment w:val="auto"/>
        <w:rPr>
          <w:rFonts w:hint="default" w:ascii="Times New Roman" w:hAnsi="Times New Roman" w:cs="Times New Roman"/>
          <w:sz w:val="22"/>
          <w:szCs w:val="22"/>
          <w:lang w:val="cs-CZ"/>
        </w:rPr>
      </w:pPr>
    </w:p>
    <w:p w14:paraId="214547A4">
      <w:pPr>
        <w:pStyle w:val="7"/>
        <w:keepNext w:val="0"/>
        <w:keepLines w:val="0"/>
        <w:pageBreakBefore w:val="0"/>
        <w:widowControl/>
        <w:kinsoku/>
        <w:wordWrap/>
        <w:overflowPunct/>
        <w:topLinePunct w:val="0"/>
        <w:autoSpaceDE/>
        <w:autoSpaceDN/>
        <w:bidi w:val="0"/>
        <w:adjustRightInd/>
        <w:snapToGrid/>
        <w:spacing w:beforeAutospacing="0" w:afterAutospacing="0"/>
        <w:ind w:left="0"/>
        <w:jc w:val="both"/>
        <w:textAlignment w:val="auto"/>
        <w:rPr>
          <w:rFonts w:hint="default" w:ascii="Times New Roman" w:hAnsi="Times New Roman" w:cs="Times New Roman"/>
          <w:sz w:val="22"/>
          <w:szCs w:val="22"/>
          <w:lang w:val="cs-CZ"/>
        </w:rPr>
      </w:pPr>
      <w:r>
        <w:rPr>
          <w:rFonts w:hint="default" w:ascii="Times New Roman" w:hAnsi="Times New Roman" w:cs="Times New Roman"/>
          <w:sz w:val="22"/>
          <w:szCs w:val="22"/>
          <w:lang w:val="cs-CZ"/>
        </w:rPr>
        <w:t>Stezka Vyšetřovatele</w:t>
      </w:r>
      <w:r>
        <w:rPr>
          <w:rFonts w:hint="default" w:ascii="Times New Roman" w:hAnsi="Times New Roman" w:cs="Times New Roman"/>
          <w:sz w:val="22"/>
          <w:szCs w:val="22"/>
          <w:lang w:val="cs-CZ"/>
        </w:rPr>
        <w:br w:type="textWrapping"/>
      </w:r>
    </w:p>
    <w:p w14:paraId="6F784CEC">
      <w:pPr>
        <w:keepNext w:val="0"/>
        <w:keepLines w:val="0"/>
        <w:pageBreakBefore w:val="0"/>
        <w:widowControl/>
        <w:kinsoku/>
        <w:wordWrap/>
        <w:overflowPunct/>
        <w:topLinePunct w:val="0"/>
        <w:autoSpaceDE/>
        <w:autoSpaceDN/>
        <w:bidi w:val="0"/>
        <w:adjustRightInd/>
        <w:snapToGrid/>
        <w:spacing w:beforeAutospacing="0" w:afterAutospacing="0"/>
        <w:ind w:left="0" w:leftChars="0" w:firstLine="198" w:firstLineChars="90"/>
        <w:jc w:val="both"/>
        <w:textAlignment w:val="auto"/>
        <w:rPr>
          <w:rFonts w:hint="default" w:ascii="Times New Roman" w:hAnsi="Times New Roman" w:cs="Times New Roman"/>
          <w:sz w:val="22"/>
          <w:szCs w:val="22"/>
          <w:lang w:val="cs-CZ"/>
        </w:rPr>
      </w:pPr>
      <w:r>
        <w:rPr>
          <w:rFonts w:hint="default" w:ascii="Times New Roman" w:hAnsi="Times New Roman" w:cs="Times New Roman"/>
          <w:sz w:val="22"/>
          <w:szCs w:val="22"/>
          <w:lang w:val="cs-CZ"/>
        </w:rPr>
        <w:t>Vyšetřovatelé jsou nenápadní, tišší a lstiví, proto se jim zlepší schopnosti, které se vážou ke zlodějině. Při vybrání této stezky se Vyšetřovateli sníží maximum Vortex o 5 bodů, ale rozdělí si tři body mezi Obratnost a Charisma. K tomu dostanou +2 do všech akcí, které se týkají zlodějiny a vyšetřování.</w:t>
      </w:r>
    </w:p>
    <w:p w14:paraId="70DCDD09">
      <w:pPr>
        <w:keepNext w:val="0"/>
        <w:keepLines w:val="0"/>
        <w:pageBreakBefore w:val="0"/>
        <w:widowControl/>
        <w:kinsoku/>
        <w:wordWrap/>
        <w:overflowPunct/>
        <w:topLinePunct w:val="0"/>
        <w:autoSpaceDE/>
        <w:autoSpaceDN/>
        <w:bidi w:val="0"/>
        <w:adjustRightInd/>
        <w:snapToGrid/>
        <w:spacing w:beforeAutospacing="0" w:afterAutospacing="0"/>
        <w:ind w:left="0" w:leftChars="0" w:firstLine="198" w:firstLineChars="90"/>
        <w:jc w:val="both"/>
        <w:textAlignment w:val="auto"/>
        <w:rPr>
          <w:rFonts w:hint="default" w:ascii="Times New Roman" w:hAnsi="Times New Roman" w:cs="Times New Roman"/>
          <w:sz w:val="22"/>
          <w:szCs w:val="22"/>
          <w:lang w:val="cs-CZ"/>
        </w:rPr>
      </w:pPr>
    </w:p>
    <w:p w14:paraId="78C6F1B0">
      <w:pPr>
        <w:keepNext w:val="0"/>
        <w:keepLines w:val="0"/>
        <w:pageBreakBefore w:val="0"/>
        <w:widowControl/>
        <w:kinsoku/>
        <w:wordWrap/>
        <w:overflowPunct/>
        <w:topLinePunct w:val="0"/>
        <w:autoSpaceDE/>
        <w:autoSpaceDN/>
        <w:bidi w:val="0"/>
        <w:adjustRightInd/>
        <w:snapToGrid/>
        <w:spacing w:beforeAutospacing="0" w:afterAutospacing="0"/>
        <w:ind w:left="0" w:leftChars="0" w:firstLine="198" w:firstLineChars="90"/>
        <w:jc w:val="both"/>
        <w:textAlignment w:val="auto"/>
        <w:rPr>
          <w:rFonts w:hint="default" w:ascii="Times New Roman" w:hAnsi="Times New Roman" w:cs="Times New Roman"/>
          <w:sz w:val="22"/>
          <w:szCs w:val="22"/>
          <w:lang w:val="cs-CZ"/>
        </w:rPr>
      </w:pPr>
    </w:p>
    <w:p w14:paraId="5880C3D2">
      <w:pPr>
        <w:keepNext w:val="0"/>
        <w:keepLines w:val="0"/>
        <w:pageBreakBefore w:val="0"/>
        <w:widowControl/>
        <w:kinsoku/>
        <w:wordWrap/>
        <w:overflowPunct/>
        <w:topLinePunct w:val="0"/>
        <w:autoSpaceDE/>
        <w:autoSpaceDN/>
        <w:bidi w:val="0"/>
        <w:adjustRightInd/>
        <w:snapToGrid/>
        <w:spacing w:beforeAutospacing="0" w:afterAutospacing="0"/>
        <w:ind w:left="0"/>
        <w:jc w:val="both"/>
        <w:textAlignment w:val="auto"/>
        <w:rPr>
          <w:rFonts w:hint="default" w:ascii="Times New Roman" w:hAnsi="Times New Roman" w:cs="Times New Roman"/>
          <w:sz w:val="22"/>
          <w:szCs w:val="22"/>
          <w:lang w:val="cs-CZ"/>
        </w:rPr>
      </w:pPr>
    </w:p>
    <w:p w14:paraId="2829A3AE">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b/>
          <w:bCs/>
          <w:i/>
          <w:iCs/>
          <w:color w:val="666666"/>
          <w:szCs w:val="22"/>
          <w:lang w:val="cs-CZ"/>
        </w:rPr>
      </w:pPr>
      <w:r>
        <w:rPr>
          <w:rFonts w:hint="default" w:ascii="Times New Roman" w:hAnsi="Times New Roman" w:cs="Times New Roman"/>
          <w:b/>
          <w:bCs/>
          <w:i/>
          <w:iCs/>
          <w:color w:val="666666"/>
          <w:szCs w:val="22"/>
          <w:lang w:val="cs-CZ"/>
        </w:rPr>
        <w:t>Obmotání trny</w:t>
      </w:r>
    </w:p>
    <w:p w14:paraId="53E94770">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b/>
          <w:bCs/>
          <w:i/>
          <w:iCs/>
          <w:color w:val="666666"/>
          <w:szCs w:val="22"/>
          <w:lang w:val="cs-CZ"/>
        </w:rPr>
      </w:pPr>
    </w:p>
    <w:p w14:paraId="62C9E782">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rPr>
      </w:pPr>
      <w:r>
        <w:rPr>
          <w:rFonts w:hint="default" w:ascii="Times New Roman" w:hAnsi="Times New Roman" w:cs="Times New Roman"/>
          <w:color w:val="000000"/>
          <w:szCs w:val="22"/>
        </w:rPr>
        <w:t>Typ: Zázrak</w:t>
      </w:r>
    </w:p>
    <w:p w14:paraId="62EA4D20">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Vortex: </w:t>
      </w:r>
      <w:r>
        <w:rPr>
          <w:rFonts w:hint="default" w:ascii="Times New Roman" w:hAnsi="Times New Roman" w:cs="Times New Roman"/>
          <w:color w:val="000000"/>
          <w:szCs w:val="22"/>
          <w:lang w:val="cs-CZ"/>
        </w:rPr>
        <w:t>5</w:t>
      </w:r>
    </w:p>
    <w:p w14:paraId="7C656B59">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rPr>
        <w:t>Dosah:</w:t>
      </w:r>
      <w:r>
        <w:rPr>
          <w:rFonts w:hint="default" w:ascii="Times New Roman" w:hAnsi="Times New Roman" w:cs="Times New Roman"/>
          <w:color w:val="000000"/>
          <w:szCs w:val="22"/>
          <w:lang w:val="cs-CZ"/>
        </w:rPr>
        <w:t xml:space="preserve"> 30 sáhů</w:t>
      </w:r>
    </w:p>
    <w:p w14:paraId="0B1FAE27">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rPr>
        <w:t xml:space="preserve">Rozsah: </w:t>
      </w:r>
      <w:r>
        <w:rPr>
          <w:rFonts w:hint="default" w:ascii="Times New Roman" w:hAnsi="Times New Roman" w:cs="Times New Roman"/>
          <w:color w:val="000000"/>
          <w:szCs w:val="22"/>
          <w:lang w:val="cs-CZ"/>
        </w:rPr>
        <w:t>1 cíl</w:t>
      </w:r>
    </w:p>
    <w:p w14:paraId="4484C328">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Trvání: </w:t>
      </w:r>
      <w:r>
        <w:rPr>
          <w:rFonts w:hint="default" w:ascii="Times New Roman" w:hAnsi="Times New Roman" w:cs="Times New Roman"/>
          <w:color w:val="000000"/>
          <w:szCs w:val="22"/>
          <w:lang w:val="cs-CZ"/>
        </w:rPr>
        <w:t>1d10 kol</w:t>
      </w:r>
    </w:p>
    <w:p w14:paraId="163B4386">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Vyvolání: </w:t>
      </w:r>
      <w:r>
        <w:rPr>
          <w:rFonts w:hint="default" w:ascii="Times New Roman" w:hAnsi="Times New Roman" w:cs="Times New Roman"/>
          <w:color w:val="000000"/>
          <w:szCs w:val="22"/>
          <w:lang w:val="cs-CZ"/>
        </w:rPr>
        <w:t>2 kola</w:t>
      </w:r>
    </w:p>
    <w:p w14:paraId="576B3B00">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Obtížnost: </w:t>
      </w:r>
      <w:r>
        <w:rPr>
          <w:rFonts w:hint="default" w:ascii="Times New Roman" w:hAnsi="Times New Roman" w:cs="Times New Roman"/>
          <w:color w:val="000000"/>
          <w:szCs w:val="22"/>
          <w:lang w:val="cs-CZ"/>
        </w:rPr>
        <w:t>7</w:t>
      </w:r>
    </w:p>
    <w:p w14:paraId="31C302E8">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rPr>
        <w:t xml:space="preserve">Vyžaduje: </w:t>
      </w:r>
      <w:r>
        <w:rPr>
          <w:rFonts w:hint="default" w:ascii="Times New Roman" w:hAnsi="Times New Roman" w:cs="Times New Roman"/>
          <w:color w:val="000000"/>
          <w:szCs w:val="22"/>
          <w:lang w:val="cs-CZ"/>
        </w:rPr>
        <w:t>Stezka Vyšetřovatele</w:t>
      </w:r>
    </w:p>
    <w:p w14:paraId="7FE9A9EB">
      <w:pPr>
        <w:keepNext w:val="0"/>
        <w:keepLines w:val="0"/>
        <w:pageBreakBefore w:val="0"/>
        <w:widowControl/>
        <w:kinsoku/>
        <w:wordWrap/>
        <w:overflowPunct/>
        <w:topLinePunct w:val="0"/>
        <w:autoSpaceDE/>
        <w:autoSpaceDN/>
        <w:bidi w:val="0"/>
        <w:adjustRightInd/>
        <w:snapToGrid/>
        <w:spacing w:beforeAutospacing="0" w:afterAutospacing="0"/>
        <w:ind w:left="0" w:leftChars="0" w:firstLine="198" w:firstLineChars="90"/>
        <w:jc w:val="both"/>
        <w:textAlignment w:val="auto"/>
        <w:rPr>
          <w:rFonts w:hint="default" w:ascii="Times New Roman" w:hAnsi="Times New Roman" w:cs="Times New Roman"/>
          <w:sz w:val="22"/>
          <w:szCs w:val="22"/>
          <w:lang w:val="cs-CZ"/>
        </w:rPr>
      </w:pPr>
    </w:p>
    <w:p w14:paraId="62E66D19">
      <w:pPr>
        <w:keepNext w:val="0"/>
        <w:keepLines w:val="0"/>
        <w:pageBreakBefore w:val="0"/>
        <w:widowControl/>
        <w:kinsoku/>
        <w:wordWrap/>
        <w:overflowPunct/>
        <w:topLinePunct w:val="0"/>
        <w:autoSpaceDE/>
        <w:autoSpaceDN/>
        <w:bidi w:val="0"/>
        <w:adjustRightInd/>
        <w:snapToGrid/>
        <w:spacing w:beforeAutospacing="0" w:afterAutospacing="0"/>
        <w:ind w:left="0" w:leftChars="0" w:firstLine="198" w:firstLineChars="90"/>
        <w:jc w:val="both"/>
        <w:textAlignment w:val="auto"/>
        <w:rPr>
          <w:rFonts w:hint="default" w:ascii="Times New Roman" w:hAnsi="Times New Roman" w:cs="Times New Roman"/>
          <w:sz w:val="22"/>
          <w:szCs w:val="22"/>
          <w:lang w:val="cs-CZ"/>
        </w:rPr>
      </w:pPr>
      <w:r>
        <w:rPr>
          <w:rFonts w:hint="default" w:ascii="Times New Roman" w:hAnsi="Times New Roman" w:cs="Times New Roman"/>
          <w:sz w:val="22"/>
          <w:szCs w:val="22"/>
          <w:lang w:val="cs-CZ"/>
        </w:rPr>
        <w:t>Cíl je obmotán klubkem trnů, které jej zadrží, tento cíl se nemůže pohybovat, může útočit jen na trní. Trní samo po 1k10 kolech zmizí. Trní každé kolo ubere 1k6 životů obmotanému</w:t>
      </w:r>
    </w:p>
    <w:p w14:paraId="2CB16977">
      <w:pPr>
        <w:keepNext w:val="0"/>
        <w:keepLines w:val="0"/>
        <w:pageBreakBefore w:val="0"/>
        <w:widowControl/>
        <w:kinsoku/>
        <w:wordWrap/>
        <w:overflowPunct/>
        <w:topLinePunct w:val="0"/>
        <w:autoSpaceDE/>
        <w:autoSpaceDN/>
        <w:bidi w:val="0"/>
        <w:adjustRightInd/>
        <w:snapToGrid/>
        <w:spacing w:beforeAutospacing="0" w:afterAutospacing="0"/>
        <w:ind w:left="0" w:leftChars="0" w:firstLine="198" w:firstLineChars="90"/>
        <w:jc w:val="both"/>
        <w:textAlignment w:val="auto"/>
        <w:rPr>
          <w:rFonts w:hint="default" w:ascii="Times New Roman" w:hAnsi="Times New Roman" w:cs="Times New Roman"/>
          <w:sz w:val="22"/>
          <w:szCs w:val="22"/>
          <w:lang w:val="cs-CZ"/>
        </w:rPr>
      </w:pPr>
    </w:p>
    <w:p w14:paraId="66D13548">
      <w:pPr>
        <w:keepNext w:val="0"/>
        <w:keepLines w:val="0"/>
        <w:pageBreakBefore w:val="0"/>
        <w:widowControl/>
        <w:kinsoku/>
        <w:wordWrap/>
        <w:overflowPunct/>
        <w:topLinePunct w:val="0"/>
        <w:autoSpaceDE/>
        <w:autoSpaceDN/>
        <w:bidi w:val="0"/>
        <w:adjustRightInd/>
        <w:snapToGrid/>
        <w:spacing w:beforeAutospacing="0" w:afterAutospacing="0"/>
        <w:ind w:left="0" w:leftChars="0" w:firstLine="198" w:firstLineChars="90"/>
        <w:jc w:val="both"/>
        <w:textAlignment w:val="auto"/>
        <w:rPr>
          <w:rFonts w:hint="default" w:ascii="Times New Roman" w:hAnsi="Times New Roman" w:cs="Times New Roman"/>
          <w:sz w:val="22"/>
          <w:szCs w:val="22"/>
          <w:lang w:val="cs-CZ"/>
        </w:rPr>
      </w:pPr>
      <w:r>
        <w:rPr>
          <w:rFonts w:hint="default" w:ascii="Times New Roman" w:hAnsi="Times New Roman" w:cs="Times New Roman"/>
          <w:sz w:val="22"/>
          <w:szCs w:val="22"/>
          <w:lang w:val="cs-CZ"/>
        </w:rPr>
        <w:t>Atributy trní</w:t>
      </w:r>
      <w:r>
        <w:rPr>
          <w:rFonts w:hint="default" w:ascii="Times New Roman" w:hAnsi="Times New Roman" w:cs="Times New Roman"/>
          <w:sz w:val="22"/>
          <w:szCs w:val="22"/>
          <w:lang w:val="cs-CZ"/>
        </w:rPr>
        <w:br w:type="textWrapping"/>
      </w:r>
      <w:r>
        <w:rPr>
          <w:rFonts w:hint="default" w:ascii="Times New Roman" w:hAnsi="Times New Roman" w:cs="Times New Roman"/>
          <w:sz w:val="22"/>
          <w:szCs w:val="22"/>
          <w:lang w:val="cs-CZ"/>
        </w:rPr>
        <w:t>Oč: 5</w:t>
      </w:r>
      <w:r>
        <w:rPr>
          <w:rFonts w:hint="default" w:ascii="Times New Roman" w:hAnsi="Times New Roman" w:cs="Times New Roman"/>
          <w:sz w:val="22"/>
          <w:szCs w:val="22"/>
          <w:lang w:val="cs-CZ"/>
        </w:rPr>
        <w:br w:type="textWrapping"/>
      </w:r>
      <w:r>
        <w:rPr>
          <w:rFonts w:hint="default" w:ascii="Times New Roman" w:hAnsi="Times New Roman" w:cs="Times New Roman"/>
          <w:sz w:val="22"/>
          <w:szCs w:val="22"/>
          <w:lang w:val="cs-CZ"/>
        </w:rPr>
        <w:t>Životů: 20</w:t>
      </w:r>
    </w:p>
    <w:p w14:paraId="78CB7DEB">
      <w:pPr>
        <w:keepNext w:val="0"/>
        <w:keepLines w:val="0"/>
        <w:pageBreakBefore w:val="0"/>
        <w:widowControl/>
        <w:kinsoku/>
        <w:wordWrap/>
        <w:overflowPunct/>
        <w:topLinePunct w:val="0"/>
        <w:autoSpaceDE/>
        <w:autoSpaceDN/>
        <w:bidi w:val="0"/>
        <w:adjustRightInd/>
        <w:snapToGrid/>
        <w:spacing w:beforeAutospacing="0" w:afterAutospacing="0"/>
        <w:ind w:left="0" w:leftChars="0" w:firstLine="198" w:firstLineChars="90"/>
        <w:jc w:val="both"/>
        <w:textAlignment w:val="auto"/>
        <w:rPr>
          <w:rFonts w:hint="default" w:ascii="Times New Roman" w:hAnsi="Times New Roman" w:cs="Times New Roman"/>
          <w:sz w:val="22"/>
          <w:szCs w:val="22"/>
          <w:lang w:val="cs-CZ"/>
        </w:rPr>
      </w:pPr>
    </w:p>
    <w:p w14:paraId="222B3701">
      <w:pPr>
        <w:pStyle w:val="7"/>
        <w:keepNext w:val="0"/>
        <w:keepLines w:val="0"/>
        <w:pageBreakBefore w:val="0"/>
        <w:widowControl/>
        <w:kinsoku/>
        <w:wordWrap/>
        <w:overflowPunct/>
        <w:topLinePunct w:val="0"/>
        <w:autoSpaceDE/>
        <w:autoSpaceDN/>
        <w:bidi w:val="0"/>
        <w:adjustRightInd/>
        <w:snapToGrid/>
        <w:spacing w:beforeAutospacing="0" w:afterAutospacing="0"/>
        <w:ind w:left="0"/>
        <w:jc w:val="both"/>
        <w:textAlignment w:val="auto"/>
        <w:rPr>
          <w:rFonts w:hint="default" w:ascii="Times New Roman" w:hAnsi="Times New Roman" w:cs="Times New Roman"/>
          <w:sz w:val="22"/>
          <w:szCs w:val="22"/>
          <w:lang w:val="cs-CZ"/>
        </w:rPr>
      </w:pPr>
      <w:r>
        <w:rPr>
          <w:rFonts w:hint="default" w:ascii="Times New Roman" w:hAnsi="Times New Roman" w:cs="Times New Roman"/>
          <w:sz w:val="22"/>
          <w:szCs w:val="22"/>
          <w:lang w:val="cs-CZ"/>
        </w:rPr>
        <w:t>Stezka Sesílače</w:t>
      </w:r>
    </w:p>
    <w:p w14:paraId="5CD802B4">
      <w:pPr>
        <w:rPr>
          <w:rFonts w:hint="default"/>
          <w:lang w:val="cs-CZ"/>
        </w:rPr>
      </w:pPr>
    </w:p>
    <w:p w14:paraId="0C78D194">
      <w:pPr>
        <w:keepNext w:val="0"/>
        <w:keepLines w:val="0"/>
        <w:pageBreakBefore w:val="0"/>
        <w:widowControl/>
        <w:kinsoku/>
        <w:wordWrap/>
        <w:overflowPunct/>
        <w:topLinePunct w:val="0"/>
        <w:autoSpaceDE/>
        <w:autoSpaceDN/>
        <w:bidi w:val="0"/>
        <w:adjustRightInd/>
        <w:snapToGrid/>
        <w:spacing w:beforeAutospacing="0" w:afterAutospacing="0"/>
        <w:ind w:left="0" w:leftChars="0" w:firstLine="198" w:firstLineChars="90"/>
        <w:jc w:val="both"/>
        <w:textAlignment w:val="auto"/>
        <w:rPr>
          <w:rFonts w:hint="default" w:ascii="Times New Roman" w:hAnsi="Times New Roman" w:cs="Times New Roman"/>
          <w:sz w:val="22"/>
          <w:szCs w:val="22"/>
          <w:lang w:val="cs-CZ"/>
        </w:rPr>
      </w:pPr>
      <w:r>
        <w:rPr>
          <w:rFonts w:hint="default" w:ascii="Times New Roman" w:hAnsi="Times New Roman" w:cs="Times New Roman"/>
          <w:sz w:val="22"/>
          <w:szCs w:val="22"/>
          <w:lang w:val="cs-CZ"/>
        </w:rPr>
        <w:t>Sesílači jsou nejvíce magická stezka, proto mohou seslat více efektů než ostatní. Při vybrání této stezky Sesílač si zvýší maximum vortexu o 5 bodů, ale odečte si dohromady tři body ze síly a odolnosti. K tomu všechny efekty pro něj stojí o 1k6/2 méně vortexu.</w:t>
      </w:r>
    </w:p>
    <w:p w14:paraId="1FAF27D5">
      <w:pPr>
        <w:keepNext w:val="0"/>
        <w:keepLines w:val="0"/>
        <w:pageBreakBefore w:val="0"/>
        <w:widowControl/>
        <w:kinsoku/>
        <w:wordWrap/>
        <w:overflowPunct/>
        <w:topLinePunct w:val="0"/>
        <w:autoSpaceDE/>
        <w:autoSpaceDN/>
        <w:bidi w:val="0"/>
        <w:adjustRightInd/>
        <w:snapToGrid/>
        <w:spacing w:beforeAutospacing="0" w:afterAutospacing="0"/>
        <w:ind w:left="0" w:leftChars="0" w:firstLine="198" w:firstLineChars="90"/>
        <w:jc w:val="both"/>
        <w:textAlignment w:val="auto"/>
        <w:rPr>
          <w:rFonts w:hint="default" w:ascii="Times New Roman" w:hAnsi="Times New Roman" w:cs="Times New Roman"/>
          <w:sz w:val="22"/>
          <w:szCs w:val="22"/>
          <w:lang w:val="cs-CZ"/>
        </w:rPr>
      </w:pPr>
    </w:p>
    <w:p w14:paraId="0FEFFF92">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b/>
          <w:bCs/>
          <w:i/>
          <w:iCs/>
          <w:color w:val="666666"/>
          <w:szCs w:val="22"/>
          <w:lang w:val="cs-CZ"/>
        </w:rPr>
      </w:pPr>
      <w:r>
        <w:rPr>
          <w:rFonts w:hint="default" w:ascii="Times New Roman" w:hAnsi="Times New Roman" w:cs="Times New Roman"/>
          <w:b/>
          <w:bCs/>
          <w:i/>
          <w:iCs/>
          <w:color w:val="666666"/>
          <w:szCs w:val="22"/>
          <w:lang w:val="cs-CZ"/>
        </w:rPr>
        <w:t>Proměna</w:t>
      </w:r>
    </w:p>
    <w:p w14:paraId="5EE19C0F">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b/>
          <w:bCs/>
          <w:i/>
          <w:iCs/>
          <w:color w:val="666666"/>
          <w:szCs w:val="22"/>
          <w:lang w:val="cs-CZ"/>
        </w:rPr>
      </w:pPr>
    </w:p>
    <w:p w14:paraId="20490AEC">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rPr>
      </w:pPr>
      <w:r>
        <w:rPr>
          <w:rFonts w:hint="default" w:ascii="Times New Roman" w:hAnsi="Times New Roman" w:cs="Times New Roman"/>
          <w:color w:val="000000"/>
          <w:szCs w:val="22"/>
        </w:rPr>
        <w:t>Typ: Zázrak</w:t>
      </w:r>
    </w:p>
    <w:p w14:paraId="20A79A77">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Vortex: </w:t>
      </w:r>
      <w:r>
        <w:rPr>
          <w:rFonts w:hint="default" w:ascii="Times New Roman" w:hAnsi="Times New Roman" w:cs="Times New Roman"/>
          <w:color w:val="000000"/>
          <w:szCs w:val="22"/>
          <w:lang w:val="cs-CZ"/>
        </w:rPr>
        <w:t>0</w:t>
      </w:r>
    </w:p>
    <w:p w14:paraId="2ABF6272">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rPr>
        <w:t>Dosah:</w:t>
      </w:r>
      <w:r>
        <w:rPr>
          <w:rFonts w:hint="default" w:ascii="Times New Roman" w:hAnsi="Times New Roman" w:cs="Times New Roman"/>
          <w:color w:val="000000"/>
          <w:szCs w:val="22"/>
          <w:lang w:val="cs-CZ"/>
        </w:rPr>
        <w:t xml:space="preserve"> Dotyk</w:t>
      </w:r>
    </w:p>
    <w:p w14:paraId="24E4D376">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rPr>
        <w:t xml:space="preserve">Rozsah: </w:t>
      </w:r>
      <w:r>
        <w:rPr>
          <w:rFonts w:hint="default" w:ascii="Times New Roman" w:hAnsi="Times New Roman" w:cs="Times New Roman"/>
          <w:color w:val="000000"/>
          <w:szCs w:val="22"/>
          <w:lang w:val="cs-CZ"/>
        </w:rPr>
        <w:t>Vyvolávající</w:t>
      </w:r>
    </w:p>
    <w:p w14:paraId="3326B43E">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Trvání: </w:t>
      </w:r>
      <w:r>
        <w:rPr>
          <w:rFonts w:hint="default" w:ascii="Times New Roman" w:hAnsi="Times New Roman" w:cs="Times New Roman"/>
          <w:color w:val="000000"/>
          <w:szCs w:val="22"/>
          <w:lang w:val="cs-CZ"/>
        </w:rPr>
        <w:t>1 hodina</w:t>
      </w:r>
    </w:p>
    <w:p w14:paraId="7D36A688">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Vyvolání: </w:t>
      </w:r>
      <w:r>
        <w:rPr>
          <w:rFonts w:hint="default" w:ascii="Times New Roman" w:hAnsi="Times New Roman" w:cs="Times New Roman"/>
          <w:color w:val="000000"/>
          <w:szCs w:val="22"/>
          <w:lang w:val="cs-CZ"/>
        </w:rPr>
        <w:t>2 kola</w:t>
      </w:r>
    </w:p>
    <w:p w14:paraId="1D6C405C">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lang w:val="cs-CZ"/>
        </w:rPr>
      </w:pPr>
      <w:r>
        <w:rPr>
          <w:rFonts w:hint="default" w:ascii="Times New Roman" w:hAnsi="Times New Roman" w:cs="Times New Roman"/>
          <w:color w:val="000000"/>
          <w:szCs w:val="22"/>
        </w:rPr>
        <w:t xml:space="preserve">Obtížnost: </w:t>
      </w:r>
      <w:r>
        <w:rPr>
          <w:rFonts w:hint="default" w:ascii="Times New Roman" w:hAnsi="Times New Roman" w:cs="Times New Roman"/>
          <w:color w:val="000000"/>
          <w:szCs w:val="22"/>
          <w:lang w:val="cs-CZ"/>
        </w:rPr>
        <w:t>6</w:t>
      </w:r>
    </w:p>
    <w:p w14:paraId="0185C3CE">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rPr>
        <w:t xml:space="preserve">Vyžaduje: </w:t>
      </w:r>
      <w:r>
        <w:rPr>
          <w:rFonts w:hint="default" w:ascii="Times New Roman" w:hAnsi="Times New Roman" w:cs="Times New Roman"/>
          <w:color w:val="000000"/>
          <w:szCs w:val="22"/>
          <w:lang w:val="cs-CZ"/>
        </w:rPr>
        <w:t>Stezka Sesílače</w:t>
      </w:r>
    </w:p>
    <w:p w14:paraId="540C413C">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p>
    <w:p w14:paraId="76CA8F5E">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lang w:val="cs-CZ"/>
        </w:rPr>
        <w:t>Kultista se promnění do své nové podoby. Je to podoba červa dlouhého 20 sáhů a tento červ je napůl živý napůl mrtvý, po těle má kosti a kostry různých tvorů, jeho hlava je tvořena velkou humanoidní lebkou ze špičatými zuby.</w:t>
      </w:r>
    </w:p>
    <w:p w14:paraId="2D60F7AD">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lang w:val="cs-CZ"/>
        </w:rPr>
        <w:t>Červ může kousat, mlátit ocasem a vydechovat jedovatý dech, který zraní každého v kuželu dlouhém 10 sáhů za 4d6, avšak takto vydechnout může jen jednou za 3 kola</w:t>
      </w:r>
    </w:p>
    <w:p w14:paraId="5BFFD03A">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lang w:val="cs-CZ"/>
        </w:rPr>
        <w:t>Kultista se, po jedné hodině, ve své červí podobě zahrabe do země svého pána.</w:t>
      </w:r>
    </w:p>
    <w:p w14:paraId="46A0A304">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p>
    <w:p w14:paraId="01F26215">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p>
    <w:p w14:paraId="4DE1B9C7">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lang w:val="cs-CZ"/>
        </w:rPr>
        <w:t>Atributy po proměně:</w:t>
      </w:r>
    </w:p>
    <w:p w14:paraId="241FE667">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lang w:val="en-US" w:eastAsia="zh-CN"/>
        </w:rPr>
        <w:t>Síla</w:t>
      </w:r>
      <w:r>
        <w:rPr>
          <w:rFonts w:hint="default" w:ascii="Times New Roman" w:hAnsi="Times New Roman" w:cs="Times New Roman"/>
          <w:color w:val="000000"/>
          <w:szCs w:val="22"/>
          <w:lang w:val="cs-CZ" w:eastAsia="zh-CN"/>
        </w:rPr>
        <w:t xml:space="preserve">: </w:t>
      </w:r>
      <w:r>
        <w:rPr>
          <w:rFonts w:hint="default" w:ascii="Times New Roman" w:hAnsi="Times New Roman" w:cs="Times New Roman"/>
          <w:color w:val="000000"/>
          <w:szCs w:val="22"/>
          <w:lang w:val="en-US" w:eastAsia="zh-CN"/>
        </w:rPr>
        <w:t>23 (+6)</w:t>
      </w:r>
    </w:p>
    <w:p w14:paraId="6B76C70F">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lang w:val="en-US" w:eastAsia="zh-CN"/>
        </w:rPr>
        <w:t>Obratnost</w:t>
      </w:r>
      <w:r>
        <w:rPr>
          <w:rFonts w:hint="default" w:ascii="Times New Roman" w:hAnsi="Times New Roman" w:cs="Times New Roman"/>
          <w:color w:val="000000"/>
          <w:szCs w:val="22"/>
          <w:lang w:val="cs-CZ" w:eastAsia="zh-CN"/>
        </w:rPr>
        <w:t xml:space="preserve">: </w:t>
      </w:r>
      <w:r>
        <w:rPr>
          <w:rFonts w:hint="default" w:ascii="Times New Roman" w:hAnsi="Times New Roman" w:cs="Times New Roman"/>
          <w:color w:val="000000"/>
          <w:szCs w:val="22"/>
          <w:lang w:val="en-US" w:eastAsia="zh-CN"/>
        </w:rPr>
        <w:t>23 (+6)</w:t>
      </w:r>
    </w:p>
    <w:p w14:paraId="068F9F78">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lang w:val="en-US" w:eastAsia="zh-CN"/>
        </w:rPr>
        <w:t>Odolnost</w:t>
      </w:r>
      <w:r>
        <w:rPr>
          <w:rFonts w:hint="default" w:ascii="Times New Roman" w:hAnsi="Times New Roman" w:cs="Times New Roman"/>
          <w:color w:val="000000"/>
          <w:szCs w:val="22"/>
          <w:lang w:val="cs-CZ" w:eastAsia="zh-CN"/>
        </w:rPr>
        <w:t xml:space="preserve">: </w:t>
      </w:r>
      <w:r>
        <w:rPr>
          <w:rFonts w:hint="default" w:ascii="Times New Roman" w:hAnsi="Times New Roman" w:cs="Times New Roman"/>
          <w:color w:val="000000"/>
          <w:szCs w:val="22"/>
          <w:lang w:val="en-US" w:eastAsia="zh-CN"/>
        </w:rPr>
        <w:t>23 (+6)</w:t>
      </w:r>
    </w:p>
    <w:p w14:paraId="527B627C">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lang w:val="en-US" w:eastAsia="zh-CN"/>
        </w:rPr>
        <w:t>Inteligence</w:t>
      </w:r>
      <w:r>
        <w:rPr>
          <w:rFonts w:hint="default" w:ascii="Times New Roman" w:hAnsi="Times New Roman" w:cs="Times New Roman"/>
          <w:color w:val="000000"/>
          <w:szCs w:val="22"/>
          <w:lang w:val="cs-CZ" w:eastAsia="zh-CN"/>
        </w:rPr>
        <w:t xml:space="preserve">: </w:t>
      </w:r>
      <w:r>
        <w:rPr>
          <w:rFonts w:hint="default" w:ascii="Times New Roman" w:hAnsi="Times New Roman" w:cs="Times New Roman"/>
          <w:color w:val="000000"/>
          <w:szCs w:val="22"/>
          <w:lang w:val="en-US" w:eastAsia="zh-CN"/>
        </w:rPr>
        <w:t>dle inteligence vyvolávajícího</w:t>
      </w:r>
    </w:p>
    <w:p w14:paraId="64632CEC">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lang w:val="en-US" w:eastAsia="zh-CN"/>
        </w:rPr>
        <w:t>Charisma</w:t>
      </w:r>
      <w:r>
        <w:rPr>
          <w:rFonts w:hint="default" w:ascii="Times New Roman" w:hAnsi="Times New Roman" w:cs="Times New Roman"/>
          <w:color w:val="000000"/>
          <w:szCs w:val="22"/>
          <w:lang w:val="cs-CZ" w:eastAsia="zh-CN"/>
        </w:rPr>
        <w:t xml:space="preserve">: </w:t>
      </w:r>
      <w:r>
        <w:rPr>
          <w:rFonts w:hint="default" w:ascii="Times New Roman" w:hAnsi="Times New Roman" w:cs="Times New Roman"/>
          <w:color w:val="000000"/>
          <w:szCs w:val="22"/>
          <w:lang w:val="en-US" w:eastAsia="zh-CN"/>
        </w:rPr>
        <w:t>1 (-5)</w:t>
      </w:r>
    </w:p>
    <w:p w14:paraId="2C5F9C10">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lang w:val="en-US" w:eastAsia="zh-CN"/>
        </w:rPr>
        <w:t>Ocas Útočné číslo</w:t>
      </w:r>
      <w:r>
        <w:rPr>
          <w:rFonts w:hint="default" w:ascii="Times New Roman" w:hAnsi="Times New Roman" w:cs="Times New Roman"/>
          <w:color w:val="000000"/>
          <w:szCs w:val="22"/>
          <w:lang w:val="cs-CZ" w:eastAsia="zh-CN"/>
        </w:rPr>
        <w:t xml:space="preserve">: </w:t>
      </w:r>
      <w:r>
        <w:rPr>
          <w:rFonts w:hint="default" w:ascii="Times New Roman" w:hAnsi="Times New Roman" w:cs="Times New Roman"/>
          <w:color w:val="000000"/>
          <w:szCs w:val="22"/>
          <w:lang w:val="en-US" w:eastAsia="zh-CN"/>
        </w:rPr>
        <w:t>19/+9</w:t>
      </w:r>
    </w:p>
    <w:p w14:paraId="0974CDB7">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lang w:val="en-US" w:eastAsia="zh-CN"/>
        </w:rPr>
        <w:t>Zuby Útočné číslo</w:t>
      </w:r>
      <w:r>
        <w:rPr>
          <w:rFonts w:hint="default" w:ascii="Times New Roman" w:hAnsi="Times New Roman" w:cs="Times New Roman"/>
          <w:color w:val="000000"/>
          <w:szCs w:val="22"/>
          <w:lang w:val="cs-CZ" w:eastAsia="zh-CN"/>
        </w:rPr>
        <w:t xml:space="preserve">: </w:t>
      </w:r>
      <w:r>
        <w:rPr>
          <w:rFonts w:hint="default" w:ascii="Times New Roman" w:hAnsi="Times New Roman" w:cs="Times New Roman"/>
          <w:color w:val="000000"/>
          <w:szCs w:val="22"/>
          <w:lang w:val="en-US" w:eastAsia="zh-CN"/>
        </w:rPr>
        <w:t>15/+15</w:t>
      </w:r>
    </w:p>
    <w:p w14:paraId="4D333360">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lang w:val="en-US" w:eastAsia="zh-CN"/>
        </w:rPr>
        <w:t>Obranné číslo</w:t>
      </w:r>
      <w:r>
        <w:rPr>
          <w:rFonts w:hint="default" w:ascii="Times New Roman" w:hAnsi="Times New Roman" w:cs="Times New Roman"/>
          <w:color w:val="000000"/>
          <w:szCs w:val="22"/>
          <w:lang w:val="cs-CZ" w:eastAsia="zh-CN"/>
        </w:rPr>
        <w:t xml:space="preserve">: </w:t>
      </w:r>
      <w:r>
        <w:rPr>
          <w:rFonts w:hint="default" w:ascii="Times New Roman" w:hAnsi="Times New Roman" w:cs="Times New Roman"/>
          <w:color w:val="000000"/>
          <w:szCs w:val="22"/>
          <w:lang w:val="en-US" w:eastAsia="zh-CN"/>
        </w:rPr>
        <w:t>1</w:t>
      </w:r>
      <w:r>
        <w:rPr>
          <w:rFonts w:hint="default" w:ascii="Times New Roman" w:hAnsi="Times New Roman" w:cs="Times New Roman"/>
          <w:color w:val="000000"/>
          <w:szCs w:val="22"/>
          <w:lang w:val="cs-CZ" w:eastAsia="zh-CN"/>
        </w:rPr>
        <w:t>6</w:t>
      </w:r>
    </w:p>
    <w:p w14:paraId="428FA44F">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lang w:val="en-US" w:eastAsia="zh-CN"/>
        </w:rPr>
        <w:t>Základní obrana</w:t>
      </w:r>
      <w:r>
        <w:rPr>
          <w:rFonts w:hint="default" w:ascii="Times New Roman" w:hAnsi="Times New Roman" w:cs="Times New Roman"/>
          <w:color w:val="000000"/>
          <w:szCs w:val="22"/>
          <w:lang w:val="cs-CZ" w:eastAsia="zh-CN"/>
        </w:rPr>
        <w:t xml:space="preserve">: </w:t>
      </w:r>
      <w:r>
        <w:rPr>
          <w:rFonts w:hint="default" w:ascii="Times New Roman" w:hAnsi="Times New Roman" w:cs="Times New Roman"/>
          <w:color w:val="000000"/>
          <w:szCs w:val="22"/>
          <w:lang w:val="en-US" w:eastAsia="zh-CN"/>
        </w:rPr>
        <w:t>10</w:t>
      </w:r>
    </w:p>
    <w:p w14:paraId="5194A4F0">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r>
        <w:rPr>
          <w:rFonts w:hint="default" w:ascii="Times New Roman" w:hAnsi="Times New Roman" w:cs="Times New Roman"/>
          <w:color w:val="000000"/>
          <w:szCs w:val="22"/>
          <w:lang w:val="en-US" w:eastAsia="zh-CN"/>
        </w:rPr>
        <w:t>Životy</w:t>
      </w:r>
      <w:r>
        <w:rPr>
          <w:rFonts w:hint="default" w:ascii="Times New Roman" w:hAnsi="Times New Roman" w:cs="Times New Roman"/>
          <w:color w:val="000000"/>
          <w:szCs w:val="22"/>
          <w:lang w:val="cs-CZ" w:eastAsia="zh-CN"/>
        </w:rPr>
        <w:t xml:space="preserve">: </w:t>
      </w:r>
      <w:r>
        <w:rPr>
          <w:rFonts w:hint="default" w:ascii="Times New Roman" w:hAnsi="Times New Roman" w:cs="Times New Roman"/>
          <w:color w:val="000000"/>
          <w:szCs w:val="22"/>
          <w:lang w:val="en-US" w:eastAsia="zh-CN"/>
        </w:rPr>
        <w:t>50</w:t>
      </w:r>
    </w:p>
    <w:p w14:paraId="35627963">
      <w:pPr>
        <w:pStyle w:val="12"/>
        <w:keepNext w:val="0"/>
        <w:keepLines w:val="0"/>
        <w:pageBreakBefore w:val="0"/>
        <w:widowControl/>
        <w:kinsoku/>
        <w:wordWrap/>
        <w:overflowPunct/>
        <w:topLinePunct w:val="0"/>
        <w:autoSpaceDE/>
        <w:autoSpaceDN/>
        <w:bidi w:val="0"/>
        <w:adjustRightInd/>
        <w:snapToGrid/>
        <w:spacing w:beforeAutospacing="0" w:afterAutospacing="0" w:line="10" w:lineRule="atLeast"/>
        <w:ind w:left="0" w:firstLine="280"/>
        <w:jc w:val="both"/>
        <w:textAlignment w:val="auto"/>
        <w:rPr>
          <w:rFonts w:hint="default" w:ascii="Times New Roman" w:hAnsi="Times New Roman" w:cs="Times New Roman"/>
          <w:color w:val="000000"/>
          <w:szCs w:val="22"/>
          <w:lang w:val="cs-CZ"/>
        </w:rPr>
      </w:pPr>
    </w:p>
    <w:sectPr>
      <w:pgSz w:w="11906" w:h="16838"/>
      <w:pgMar w:top="1134" w:right="1134" w:bottom="1134" w:left="1134"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04B31D"/>
    <w:multiLevelType w:val="multilevel"/>
    <w:tmpl w:val="8204B31D"/>
    <w:lvl w:ilvl="0" w:tentative="0">
      <w:start w:val="1"/>
      <w:numFmt w:val="bullet"/>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sz w:val="21"/>
        <w:szCs w:val="21"/>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
    <w:nsid w:val="91F5B863"/>
    <w:multiLevelType w:val="multilevel"/>
    <w:tmpl w:val="91F5B863"/>
    <w:lvl w:ilvl="0" w:tentative="0">
      <w:start w:val="1"/>
      <w:numFmt w:val="bullet"/>
      <w:lvlText w:val=""/>
      <w:lvlJc w:val="left"/>
      <w:pPr>
        <w:tabs>
          <w:tab w:val="left" w:pos="420"/>
        </w:tabs>
        <w:ind w:left="420" w:leftChars="0" w:hanging="420" w:firstLineChars="0"/>
      </w:pPr>
      <w:rPr>
        <w:rFonts w:hint="default" w:ascii="Wingdings" w:hAnsi="Wingdings"/>
      </w:rPr>
    </w:lvl>
    <w:lvl w:ilvl="1" w:tentative="0">
      <w:start w:val="1"/>
      <w:numFmt w:val="bullet"/>
      <w:lvlText w:val=""/>
      <w:lvlJc w:val="left"/>
      <w:pPr>
        <w:tabs>
          <w:tab w:val="left" w:pos="840"/>
        </w:tabs>
        <w:ind w:left="840" w:leftChars="0" w:hanging="420" w:firstLineChars="0"/>
      </w:pPr>
      <w:rPr>
        <w:rFonts w:hint="default" w:ascii="Wingdings" w:hAnsi="Wingdings"/>
      </w:rPr>
    </w:lvl>
    <w:lvl w:ilvl="2" w:tentative="0">
      <w:start w:val="1"/>
      <w:numFmt w:val="bullet"/>
      <w:lvlText w:val=""/>
      <w:lvlJc w:val="left"/>
      <w:pPr>
        <w:tabs>
          <w:tab w:val="left" w:pos="1260"/>
        </w:tabs>
        <w:ind w:left="1260" w:leftChars="0" w:hanging="420" w:firstLineChars="0"/>
      </w:pPr>
      <w:rPr>
        <w:rFonts w:hint="default" w:ascii="Wingdings" w:hAnsi="Wingdings"/>
      </w:rPr>
    </w:lvl>
    <w:lvl w:ilvl="3" w:tentative="0">
      <w:start w:val="1"/>
      <w:numFmt w:val="bullet"/>
      <w:lvlText w:val=""/>
      <w:lvlJc w:val="left"/>
      <w:pPr>
        <w:tabs>
          <w:tab w:val="left" w:pos="1680"/>
        </w:tabs>
        <w:ind w:left="1680" w:leftChars="0" w:hanging="420" w:firstLineChars="0"/>
      </w:pPr>
      <w:rPr>
        <w:rFonts w:hint="default" w:ascii="Wingdings" w:hAnsi="Wingdings"/>
      </w:rPr>
    </w:lvl>
    <w:lvl w:ilvl="4" w:tentative="0">
      <w:start w:val="1"/>
      <w:numFmt w:val="bullet"/>
      <w:lvlText w:val=""/>
      <w:lvlJc w:val="left"/>
      <w:pPr>
        <w:tabs>
          <w:tab w:val="left" w:pos="2100"/>
        </w:tabs>
        <w:ind w:left="2100" w:leftChars="0" w:hanging="420" w:firstLineChars="0"/>
      </w:pPr>
      <w:rPr>
        <w:rFonts w:hint="default" w:ascii="Wingdings" w:hAnsi="Wingdings"/>
      </w:rPr>
    </w:lvl>
    <w:lvl w:ilvl="5" w:tentative="0">
      <w:start w:val="1"/>
      <w:numFmt w:val="bullet"/>
      <w:lvlText w:val=""/>
      <w:lvlJc w:val="left"/>
      <w:pPr>
        <w:tabs>
          <w:tab w:val="left" w:pos="2520"/>
        </w:tabs>
        <w:ind w:left="2520" w:leftChars="0" w:hanging="420" w:firstLineChars="0"/>
      </w:pPr>
      <w:rPr>
        <w:rFonts w:hint="default" w:ascii="Wingdings" w:hAnsi="Wingdings"/>
      </w:rPr>
    </w:lvl>
    <w:lvl w:ilvl="6" w:tentative="0">
      <w:start w:val="1"/>
      <w:numFmt w:val="bullet"/>
      <w:lvlText w:val=""/>
      <w:lvlJc w:val="left"/>
      <w:pPr>
        <w:tabs>
          <w:tab w:val="left" w:pos="2940"/>
        </w:tabs>
        <w:ind w:left="2940" w:leftChars="0" w:hanging="420" w:firstLineChars="0"/>
      </w:pPr>
      <w:rPr>
        <w:rFonts w:hint="default" w:ascii="Wingdings" w:hAnsi="Wingdings"/>
      </w:rPr>
    </w:lvl>
    <w:lvl w:ilvl="7" w:tentative="0">
      <w:start w:val="1"/>
      <w:numFmt w:val="bullet"/>
      <w:lvlText w:val=""/>
      <w:lvlJc w:val="left"/>
      <w:pPr>
        <w:tabs>
          <w:tab w:val="left" w:pos="3360"/>
        </w:tabs>
        <w:ind w:left="3360" w:leftChars="0" w:hanging="420" w:firstLineChars="0"/>
      </w:pPr>
      <w:rPr>
        <w:rFonts w:hint="default" w:ascii="Wingdings" w:hAnsi="Wingdings"/>
      </w:rPr>
    </w:lvl>
    <w:lvl w:ilvl="8" w:tentative="0">
      <w:start w:val="1"/>
      <w:numFmt w:val="bullet"/>
      <w:lvlText w:val=""/>
      <w:lvlJc w:val="left"/>
      <w:pPr>
        <w:tabs>
          <w:tab w:val="left" w:pos="3780"/>
        </w:tabs>
        <w:ind w:left="3780" w:leftChars="0" w:hanging="420" w:firstLineChars="0"/>
      </w:pPr>
      <w:rPr>
        <w:rFonts w:hint="default" w:ascii="Wingdings" w:hAnsi="Wingdings"/>
      </w:rPr>
    </w:lvl>
  </w:abstractNum>
  <w:abstractNum w:abstractNumId="2">
    <w:nsid w:val="CCC2BC4C"/>
    <w:multiLevelType w:val="singleLevel"/>
    <w:tmpl w:val="CCC2BC4C"/>
    <w:lvl w:ilvl="0" w:tentative="0">
      <w:start w:val="1"/>
      <w:numFmt w:val="bullet"/>
      <w:lvlText w:val=""/>
      <w:lvlJc w:val="left"/>
      <w:pPr>
        <w:tabs>
          <w:tab w:val="left" w:pos="420"/>
        </w:tabs>
        <w:ind w:left="420" w:leftChars="0" w:hanging="420" w:firstLineChars="0"/>
      </w:pPr>
      <w:rPr>
        <w:rFonts w:hint="default" w:ascii="Wingdings" w:hAnsi="Wingdings"/>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0"/>
  <w:bordersDoNotSurroundFooter w:val="0"/>
  <w:documentProtection w:enforcement="0"/>
  <w:defaultTabStop w:val="720"/>
  <w:hyphenationZone w:val="425"/>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7A5B"/>
    <w:rsid w:val="00295586"/>
    <w:rsid w:val="002A567C"/>
    <w:rsid w:val="003B26DE"/>
    <w:rsid w:val="00442FCA"/>
    <w:rsid w:val="004A390E"/>
    <w:rsid w:val="00717A5B"/>
    <w:rsid w:val="00BC68A7"/>
    <w:rsid w:val="00E15766"/>
    <w:rsid w:val="015CCC4C"/>
    <w:rsid w:val="01A43D50"/>
    <w:rsid w:val="01FFEC75"/>
    <w:rsid w:val="02518BDB"/>
    <w:rsid w:val="0288E7F5"/>
    <w:rsid w:val="02AF333F"/>
    <w:rsid w:val="0325B3B1"/>
    <w:rsid w:val="037C27B2"/>
    <w:rsid w:val="0442A9CB"/>
    <w:rsid w:val="04E69377"/>
    <w:rsid w:val="054287D0"/>
    <w:rsid w:val="05E14D5A"/>
    <w:rsid w:val="067802D8"/>
    <w:rsid w:val="06F5E60A"/>
    <w:rsid w:val="07DB3B2B"/>
    <w:rsid w:val="092F9033"/>
    <w:rsid w:val="0B8D6875"/>
    <w:rsid w:val="0C68E595"/>
    <w:rsid w:val="0D4C4025"/>
    <w:rsid w:val="0D5124E4"/>
    <w:rsid w:val="0E320F71"/>
    <w:rsid w:val="0E59715F"/>
    <w:rsid w:val="0EAB9C5D"/>
    <w:rsid w:val="1065C893"/>
    <w:rsid w:val="10CDE6B5"/>
    <w:rsid w:val="111053C4"/>
    <w:rsid w:val="118092DC"/>
    <w:rsid w:val="139E3312"/>
    <w:rsid w:val="14D6D0DE"/>
    <w:rsid w:val="16351FE0"/>
    <w:rsid w:val="17156032"/>
    <w:rsid w:val="17CF55B5"/>
    <w:rsid w:val="18218BA2"/>
    <w:rsid w:val="19453E3D"/>
    <w:rsid w:val="1AE5C174"/>
    <w:rsid w:val="1BCB0E9E"/>
    <w:rsid w:val="1CED27F4"/>
    <w:rsid w:val="1F78DAFF"/>
    <w:rsid w:val="1FD41C22"/>
    <w:rsid w:val="21EFAC4A"/>
    <w:rsid w:val="225716E6"/>
    <w:rsid w:val="23FE1188"/>
    <w:rsid w:val="24263D29"/>
    <w:rsid w:val="24692603"/>
    <w:rsid w:val="246F5C76"/>
    <w:rsid w:val="272ECED3"/>
    <w:rsid w:val="28F17096"/>
    <w:rsid w:val="294079C8"/>
    <w:rsid w:val="2B1F37EE"/>
    <w:rsid w:val="2B3F05C4"/>
    <w:rsid w:val="2B932B7E"/>
    <w:rsid w:val="2CB0EB52"/>
    <w:rsid w:val="2E2843BF"/>
    <w:rsid w:val="2E538CB2"/>
    <w:rsid w:val="2F71505E"/>
    <w:rsid w:val="2FE1AA0E"/>
    <w:rsid w:val="31500762"/>
    <w:rsid w:val="332E78FD"/>
    <w:rsid w:val="33C5DF8F"/>
    <w:rsid w:val="340F2D92"/>
    <w:rsid w:val="350B3B43"/>
    <w:rsid w:val="370BFB78"/>
    <w:rsid w:val="386889CE"/>
    <w:rsid w:val="38D43845"/>
    <w:rsid w:val="38E7D649"/>
    <w:rsid w:val="39F70650"/>
    <w:rsid w:val="3AEA1B3E"/>
    <w:rsid w:val="3C6B02CA"/>
    <w:rsid w:val="3D4031E2"/>
    <w:rsid w:val="3D7362CC"/>
    <w:rsid w:val="3D990BBC"/>
    <w:rsid w:val="40120B9A"/>
    <w:rsid w:val="4042F704"/>
    <w:rsid w:val="40B4EF89"/>
    <w:rsid w:val="41646972"/>
    <w:rsid w:val="439E4C1A"/>
    <w:rsid w:val="441F93A5"/>
    <w:rsid w:val="4453FDA8"/>
    <w:rsid w:val="453B579B"/>
    <w:rsid w:val="4707E426"/>
    <w:rsid w:val="48528BEB"/>
    <w:rsid w:val="496C6044"/>
    <w:rsid w:val="497905F2"/>
    <w:rsid w:val="49E5B010"/>
    <w:rsid w:val="4BB638AE"/>
    <w:rsid w:val="4C2BA0DB"/>
    <w:rsid w:val="4D748A9B"/>
    <w:rsid w:val="4F3D9655"/>
    <w:rsid w:val="4FFDF8DA"/>
    <w:rsid w:val="504922A7"/>
    <w:rsid w:val="51E823E6"/>
    <w:rsid w:val="55AF31DA"/>
    <w:rsid w:val="55D82B5F"/>
    <w:rsid w:val="59E190AC"/>
    <w:rsid w:val="5C5F88C0"/>
    <w:rsid w:val="5CD1F732"/>
    <w:rsid w:val="5CEC6F96"/>
    <w:rsid w:val="5CF31B85"/>
    <w:rsid w:val="5D3671F4"/>
    <w:rsid w:val="5E0FE7A6"/>
    <w:rsid w:val="5F3B78DB"/>
    <w:rsid w:val="60D3AA1E"/>
    <w:rsid w:val="620ABC4A"/>
    <w:rsid w:val="630C83FB"/>
    <w:rsid w:val="63241ACD"/>
    <w:rsid w:val="63AC0071"/>
    <w:rsid w:val="68A71571"/>
    <w:rsid w:val="68FFCB89"/>
    <w:rsid w:val="69980FD9"/>
    <w:rsid w:val="6A212162"/>
    <w:rsid w:val="6A4CC3A2"/>
    <w:rsid w:val="6A5EB6B8"/>
    <w:rsid w:val="6A8FA928"/>
    <w:rsid w:val="6A90DC87"/>
    <w:rsid w:val="6BEF01EC"/>
    <w:rsid w:val="6C34A233"/>
    <w:rsid w:val="6D132C3E"/>
    <w:rsid w:val="6DEAFF95"/>
    <w:rsid w:val="6E4D06A9"/>
    <w:rsid w:val="6FB8111E"/>
    <w:rsid w:val="70223404"/>
    <w:rsid w:val="70BF3A02"/>
    <w:rsid w:val="70E96963"/>
    <w:rsid w:val="71840C81"/>
    <w:rsid w:val="721F047A"/>
    <w:rsid w:val="732AA3E5"/>
    <w:rsid w:val="747C5EFD"/>
    <w:rsid w:val="750D221F"/>
    <w:rsid w:val="75FFCF67"/>
    <w:rsid w:val="768B96D1"/>
    <w:rsid w:val="77673500"/>
    <w:rsid w:val="788CA285"/>
    <w:rsid w:val="78FDCF72"/>
    <w:rsid w:val="790EFF6F"/>
    <w:rsid w:val="7987642F"/>
    <w:rsid w:val="79D24CD2"/>
    <w:rsid w:val="7A55EB4C"/>
    <w:rsid w:val="7AB58126"/>
    <w:rsid w:val="7C5285BE"/>
    <w:rsid w:val="7CC72177"/>
    <w:rsid w:val="7DE998E0"/>
    <w:rsid w:val="7E5364F7"/>
    <w:rsid w:val="7E65D0BC"/>
    <w:rsid w:val="7EC349C9"/>
    <w:rsid w:val="7EDBFE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Autospacing="1" w:afterAutospacing="1"/>
      <w:outlineLvl w:val="0"/>
    </w:pPr>
    <w:rPr>
      <w:rFonts w:hint="eastAsia" w:ascii="SimSun" w:hAnsi="SimSun" w:eastAsia="SimSun" w:cs="Times New Roman"/>
      <w:b/>
      <w:bCs/>
      <w:kern w:val="44"/>
      <w:sz w:val="48"/>
      <w:szCs w:val="48"/>
      <w:lang w:val="en-US" w:eastAsia="zh-CN" w:bidi="ar-SA"/>
    </w:rPr>
  </w:style>
  <w:style w:type="paragraph" w:styleId="3">
    <w:name w:val="heading 2"/>
    <w:next w:val="1"/>
    <w:unhideWhenUsed/>
    <w:qFormat/>
    <w:uiPriority w:val="0"/>
    <w:pPr>
      <w:spacing w:beforeAutospacing="1" w:afterAutospacing="1"/>
      <w:outlineLvl w:val="1"/>
    </w:pPr>
    <w:rPr>
      <w:rFonts w:hint="eastAsia" w:ascii="SimSun" w:hAnsi="SimSun" w:eastAsia="SimSun" w:cs="Times New Roman"/>
      <w:b/>
      <w:bCs/>
      <w:sz w:val="36"/>
      <w:szCs w:val="36"/>
      <w:lang w:val="en-US" w:eastAsia="zh-CN" w:bidi="ar-SA"/>
    </w:rPr>
  </w:style>
  <w:style w:type="paragraph" w:styleId="4">
    <w:name w:val="heading 3"/>
    <w:next w:val="1"/>
    <w:unhideWhenUsed/>
    <w:qFormat/>
    <w:uiPriority w:val="0"/>
    <w:pPr>
      <w:spacing w:beforeAutospacing="1" w:afterAutospacing="1"/>
      <w:outlineLvl w:val="2"/>
    </w:pPr>
    <w:rPr>
      <w:rFonts w:ascii="Arial" w:hAnsi="Arial" w:eastAsia="SimSun" w:cs="Times New Roman"/>
      <w:b/>
      <w:bCs/>
      <w:sz w:val="26"/>
      <w:szCs w:val="26"/>
      <w:lang w:val="en-US" w:eastAsia="zh-CN" w:bidi="ar-SA"/>
    </w:rPr>
  </w:style>
  <w:style w:type="paragraph" w:styleId="5">
    <w:name w:val="heading 4"/>
    <w:next w:val="1"/>
    <w:unhideWhenUsed/>
    <w:qFormat/>
    <w:uiPriority w:val="0"/>
    <w:pPr>
      <w:spacing w:before="240" w:beforeAutospacing="0" w:after="240" w:afterAutospacing="0" w:line="10" w:lineRule="atLeast"/>
      <w:jc w:val="both"/>
      <w:outlineLvl w:val="3"/>
    </w:pPr>
    <w:rPr>
      <w:rFonts w:ascii="Times New Roman" w:hAnsi="Times New Roman" w:eastAsia="SimSun" w:cs="Times New Roman"/>
      <w:b/>
      <w:bCs/>
      <w:color w:val="404040" w:themeColor="text1" w:themeTint="BF"/>
      <w:sz w:val="28"/>
      <w:szCs w:val="28"/>
      <w:lang w:val="en-US" w:eastAsia="zh-CN" w:bidi="ar-SA"/>
      <w14:textFill>
        <w14:solidFill>
          <w14:schemeClr w14:val="tx1">
            <w14:lumMod w14:val="75000"/>
            <w14:lumOff w14:val="25000"/>
          </w14:schemeClr>
        </w14:solidFill>
      </w14:textFill>
    </w:rPr>
  </w:style>
  <w:style w:type="paragraph" w:styleId="6">
    <w:name w:val="heading 5"/>
    <w:next w:val="1"/>
    <w:semiHidden/>
    <w:unhideWhenUsed/>
    <w:qFormat/>
    <w:uiPriority w:val="0"/>
    <w:pPr>
      <w:spacing w:beforeAutospacing="1" w:afterAutospacing="1"/>
      <w:outlineLvl w:val="4"/>
    </w:pPr>
    <w:rPr>
      <w:rFonts w:hint="eastAsia" w:ascii="SimSun" w:hAnsi="SimSun" w:eastAsia="SimSun" w:cs="Times New Roman"/>
      <w:b/>
      <w:bCs/>
      <w:lang w:val="en-US" w:eastAsia="zh-CN" w:bidi="ar-SA"/>
    </w:rPr>
  </w:style>
  <w:style w:type="paragraph" w:styleId="7">
    <w:name w:val="heading 6"/>
    <w:next w:val="1"/>
    <w:unhideWhenUsed/>
    <w:qFormat/>
    <w:uiPriority w:val="0"/>
    <w:pPr>
      <w:spacing w:beforeAutospacing="1" w:afterAutospacing="1"/>
      <w:outlineLvl w:val="5"/>
    </w:pPr>
    <w:rPr>
      <w:rFonts w:hint="eastAsia" w:ascii="SimSun" w:hAnsi="SimSun" w:eastAsia="SimSun" w:cs="Times New Roman"/>
      <w:b/>
      <w:bCs/>
      <w:sz w:val="14"/>
      <w:szCs w:val="14"/>
      <w:lang w:val="en-US" w:eastAsia="zh-CN" w:bidi="ar-SA"/>
    </w:rPr>
  </w:style>
  <w:style w:type="character" w:default="1" w:styleId="8">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character" w:styleId="10">
    <w:name w:val="Emphasis"/>
    <w:basedOn w:val="8"/>
    <w:qFormat/>
    <w:uiPriority w:val="0"/>
    <w:rPr>
      <w:i/>
      <w:iCs/>
    </w:rPr>
  </w:style>
  <w:style w:type="character" w:styleId="11">
    <w:name w:val="Hyperlink"/>
    <w:basedOn w:val="8"/>
    <w:qFormat/>
    <w:uiPriority w:val="0"/>
    <w:rPr>
      <w:color w:val="0000FF"/>
      <w:u w:val="single"/>
    </w:rPr>
  </w:style>
  <w:style w:type="paragraph" w:styleId="12">
    <w:name w:val="Normal (Web)"/>
    <w:qFormat/>
    <w:uiPriority w:val="0"/>
    <w:pPr>
      <w:spacing w:beforeAutospacing="1" w:afterAutospacing="1"/>
    </w:pPr>
    <w:rPr>
      <w:rFonts w:ascii="Arial" w:hAnsi="Arial" w:eastAsia="SimSun" w:cs="Times New Roman"/>
      <w:sz w:val="22"/>
      <w:szCs w:val="24"/>
      <w:lang w:val="en-US" w:eastAsia="zh-CN" w:bidi="ar-SA"/>
    </w:rPr>
  </w:style>
  <w:style w:type="character" w:styleId="13">
    <w:name w:val="Strong"/>
    <w:basedOn w:val="8"/>
    <w:qFormat/>
    <w:uiPriority w:val="0"/>
    <w:rPr>
      <w:b/>
      <w:bCs/>
    </w:rPr>
  </w:style>
  <w:style w:type="table" w:styleId="14">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18</Pages>
  <Words>4045</Words>
  <Characters>21255</Characters>
  <Lines>173</Lines>
  <Paragraphs>49</Paragraphs>
  <TotalTime>5</TotalTime>
  <ScaleCrop>false</ScaleCrop>
  <LinksUpToDate>false</LinksUpToDate>
  <CharactersWithSpaces>24696</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2024-10-26T11:49:00Z</dcterms:created>
  <dc:creator>hessi</dc:creator>
  <cp:lastModifiedBy>Antonín Hess</cp:lastModifiedBy>
  <dcterms:modified xsi:type="dcterms:W3CDTF">2026-10-28T17:09:24Z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1033-12.1.0.29162</vt:lpwstr>
  </property>
  <property fmtid="{D5CDD505-2E9C-101B-9397-08002B2CF9AE}" pid="3" name="ICV">
    <vt:lpwstr>B217E8EF1F004421B415EE00AAA59766_12</vt:lpwstr>
  </property>
  <property fmtid="{D5CDD505-2E9C-101B-9397-08002B2CF9AE}" pid="4" name="KSOTemplateDocerSaveRecord">
    <vt:lpwstr>eyJoZGlkIjoiZTlmNTRjNjFmYWQyMzZmOGUyNzYxMmFjODU1NGJjMjYiLCJ1c2VySWQiOiI2MzM5ODQwNTM5NDM1In0=</vt:lpwstr>
  </property>
</Properties>
</file>